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FB" w:rsidRDefault="008E1BFB" w:rsidP="008E1B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Приложение № 1</w:t>
      </w:r>
    </w:p>
    <w:p w:rsidR="008E1BFB" w:rsidRDefault="008E1BFB" w:rsidP="008E1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</w:t>
      </w:r>
      <w:r w:rsidR="0050252F">
        <w:rPr>
          <w:sz w:val="28"/>
          <w:szCs w:val="28"/>
        </w:rPr>
        <w:t xml:space="preserve">Решению СНД </w:t>
      </w:r>
      <w:r>
        <w:rPr>
          <w:sz w:val="28"/>
          <w:szCs w:val="28"/>
        </w:rPr>
        <w:t xml:space="preserve">  МО </w:t>
      </w:r>
    </w:p>
    <w:p w:rsidR="008E1BFB" w:rsidRDefault="008E1BFB" w:rsidP="008E1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766C0">
        <w:rPr>
          <w:sz w:val="28"/>
          <w:szCs w:val="28"/>
        </w:rPr>
        <w:t xml:space="preserve">                 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E1BFB" w:rsidRDefault="008E1BFB" w:rsidP="008E1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766C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           от                        201</w:t>
      </w:r>
      <w:r w:rsidR="001847C8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E1BFB" w:rsidRDefault="008E1BFB" w:rsidP="008E1BFB">
      <w:pPr>
        <w:jc w:val="center"/>
        <w:rPr>
          <w:b/>
          <w:sz w:val="28"/>
          <w:szCs w:val="28"/>
        </w:rPr>
      </w:pPr>
    </w:p>
    <w:p w:rsidR="008E1BFB" w:rsidRDefault="008E1BFB" w:rsidP="008E1BFB">
      <w:pPr>
        <w:jc w:val="center"/>
        <w:rPr>
          <w:b/>
          <w:sz w:val="28"/>
          <w:szCs w:val="28"/>
        </w:rPr>
      </w:pPr>
    </w:p>
    <w:p w:rsidR="008E1BFB" w:rsidRDefault="008E1BFB" w:rsidP="008E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E1BFB" w:rsidRDefault="008E1BFB" w:rsidP="008E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</w:t>
      </w:r>
    </w:p>
    <w:p w:rsidR="008E1BFB" w:rsidRDefault="00684988" w:rsidP="008E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 w:rsidR="007A4138">
        <w:rPr>
          <w:b/>
          <w:sz w:val="28"/>
          <w:szCs w:val="28"/>
        </w:rPr>
        <w:t>Дондуковское</w:t>
      </w:r>
      <w:proofErr w:type="spellEnd"/>
      <w:r w:rsidR="00F1145B">
        <w:rPr>
          <w:b/>
          <w:sz w:val="28"/>
          <w:szCs w:val="28"/>
        </w:rPr>
        <w:t xml:space="preserve"> сельское поселение» за  201</w:t>
      </w:r>
      <w:r w:rsidR="0098665F">
        <w:rPr>
          <w:b/>
          <w:sz w:val="28"/>
          <w:szCs w:val="28"/>
        </w:rPr>
        <w:t xml:space="preserve">8 </w:t>
      </w:r>
      <w:r w:rsidR="008E1BFB">
        <w:rPr>
          <w:b/>
          <w:sz w:val="28"/>
          <w:szCs w:val="28"/>
        </w:rPr>
        <w:t>год</w:t>
      </w:r>
    </w:p>
    <w:p w:rsidR="008E1BFB" w:rsidRDefault="008E1BFB" w:rsidP="008E1BFB">
      <w:pPr>
        <w:jc w:val="center"/>
        <w:rPr>
          <w:b/>
          <w:sz w:val="28"/>
          <w:szCs w:val="28"/>
        </w:rPr>
      </w:pPr>
    </w:p>
    <w:p w:rsidR="008B4284" w:rsidRDefault="00A44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766C0" w:rsidRPr="004766C0" w:rsidRDefault="00A44EB9" w:rsidP="004766C0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="00141BDA">
        <w:rPr>
          <w:sz w:val="28"/>
          <w:szCs w:val="28"/>
        </w:rPr>
        <w:t xml:space="preserve">За </w:t>
      </w:r>
      <w:r w:rsidR="00BD4F32">
        <w:rPr>
          <w:sz w:val="28"/>
          <w:szCs w:val="28"/>
        </w:rPr>
        <w:t xml:space="preserve"> </w:t>
      </w:r>
      <w:r w:rsidR="000F0D1F">
        <w:rPr>
          <w:sz w:val="28"/>
          <w:szCs w:val="28"/>
        </w:rPr>
        <w:t>20</w:t>
      </w:r>
      <w:r w:rsidR="00F64BFB">
        <w:rPr>
          <w:sz w:val="28"/>
          <w:szCs w:val="28"/>
        </w:rPr>
        <w:t>1</w:t>
      </w:r>
      <w:r w:rsidR="001847C8">
        <w:rPr>
          <w:sz w:val="28"/>
          <w:szCs w:val="28"/>
        </w:rPr>
        <w:t>8</w:t>
      </w:r>
      <w:r w:rsidR="00141B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="00A94C19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 муници</w:t>
      </w:r>
      <w:r w:rsidR="00684988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осуществлялось </w:t>
      </w:r>
      <w:r w:rsidR="00684988">
        <w:rPr>
          <w:sz w:val="28"/>
          <w:szCs w:val="28"/>
        </w:rPr>
        <w:t>в соответствии с бюджетом утвержденным</w:t>
      </w:r>
      <w:r>
        <w:rPr>
          <w:sz w:val="28"/>
          <w:szCs w:val="28"/>
        </w:rPr>
        <w:t xml:space="preserve"> Решением Совета н</w:t>
      </w:r>
      <w:r w:rsidR="00684988">
        <w:rPr>
          <w:sz w:val="28"/>
          <w:szCs w:val="28"/>
        </w:rPr>
        <w:t>ародных депутатов МО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</w:t>
      </w:r>
      <w:r w:rsidR="00B03F34">
        <w:rPr>
          <w:sz w:val="28"/>
          <w:szCs w:val="28"/>
        </w:rPr>
        <w:t xml:space="preserve">ое поселение» № </w:t>
      </w:r>
      <w:r w:rsidR="0098665F">
        <w:rPr>
          <w:sz w:val="28"/>
          <w:szCs w:val="28"/>
        </w:rPr>
        <w:t>66</w:t>
      </w:r>
      <w:r w:rsidR="00B03F34">
        <w:rPr>
          <w:sz w:val="28"/>
          <w:szCs w:val="28"/>
        </w:rPr>
        <w:t xml:space="preserve"> от </w:t>
      </w:r>
      <w:r w:rsidR="007437B8">
        <w:rPr>
          <w:sz w:val="28"/>
          <w:szCs w:val="28"/>
        </w:rPr>
        <w:t>27.12.201</w:t>
      </w:r>
      <w:r w:rsidR="009866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 бюджете муници</w:t>
      </w:r>
      <w:r w:rsidR="00684988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</w:t>
      </w:r>
      <w:r w:rsidR="00B03F34">
        <w:rPr>
          <w:sz w:val="28"/>
          <w:szCs w:val="28"/>
        </w:rPr>
        <w:t>поселение» на 20</w:t>
      </w:r>
      <w:r w:rsidR="00F64BFB">
        <w:rPr>
          <w:sz w:val="28"/>
          <w:szCs w:val="28"/>
        </w:rPr>
        <w:t>1</w:t>
      </w:r>
      <w:r w:rsidR="0098665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1145B">
        <w:rPr>
          <w:sz w:val="28"/>
          <w:szCs w:val="28"/>
        </w:rPr>
        <w:t xml:space="preserve"> и плановый период 201</w:t>
      </w:r>
      <w:r w:rsidR="0098665F">
        <w:rPr>
          <w:sz w:val="28"/>
          <w:szCs w:val="28"/>
        </w:rPr>
        <w:t>9</w:t>
      </w:r>
      <w:r w:rsidR="00F1145B">
        <w:rPr>
          <w:sz w:val="28"/>
          <w:szCs w:val="28"/>
        </w:rPr>
        <w:t>-20</w:t>
      </w:r>
      <w:r w:rsidR="0098665F">
        <w:rPr>
          <w:sz w:val="28"/>
          <w:szCs w:val="28"/>
        </w:rPr>
        <w:t xml:space="preserve">20 </w:t>
      </w:r>
      <w:r w:rsidR="00F1145B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921EC9">
        <w:rPr>
          <w:sz w:val="28"/>
          <w:szCs w:val="28"/>
        </w:rPr>
        <w:t xml:space="preserve"> с внесенными изменениями и дополнениями</w:t>
      </w:r>
      <w:r>
        <w:rPr>
          <w:sz w:val="28"/>
          <w:szCs w:val="28"/>
        </w:rPr>
        <w:t>.</w:t>
      </w:r>
      <w:r w:rsidR="004766C0">
        <w:rPr>
          <w:sz w:val="28"/>
          <w:szCs w:val="28"/>
        </w:rPr>
        <w:t xml:space="preserve"> </w:t>
      </w:r>
      <w:r w:rsidR="004766C0" w:rsidRPr="004766C0">
        <w:rPr>
          <w:sz w:val="28"/>
          <w:szCs w:val="28"/>
          <w:lang w:eastAsia="ru-RU"/>
        </w:rPr>
        <w:t>Измене</w:t>
      </w:r>
      <w:r w:rsidR="00733DA7">
        <w:rPr>
          <w:sz w:val="28"/>
          <w:szCs w:val="28"/>
          <w:lang w:eastAsia="ru-RU"/>
        </w:rPr>
        <w:t xml:space="preserve">ния в бюджет  за год вносились </w:t>
      </w:r>
      <w:r w:rsidR="0098665F">
        <w:rPr>
          <w:sz w:val="28"/>
          <w:szCs w:val="28"/>
          <w:lang w:eastAsia="ru-RU"/>
        </w:rPr>
        <w:t>7</w:t>
      </w:r>
      <w:r w:rsidR="0081483B">
        <w:rPr>
          <w:sz w:val="28"/>
          <w:szCs w:val="28"/>
          <w:lang w:eastAsia="ru-RU"/>
        </w:rPr>
        <w:t xml:space="preserve"> </w:t>
      </w:r>
      <w:r w:rsidR="00733DA7">
        <w:rPr>
          <w:sz w:val="28"/>
          <w:szCs w:val="28"/>
          <w:lang w:eastAsia="ru-RU"/>
        </w:rPr>
        <w:t>раз</w:t>
      </w:r>
      <w:r w:rsidR="004766C0" w:rsidRPr="004766C0">
        <w:rPr>
          <w:sz w:val="28"/>
          <w:szCs w:val="28"/>
          <w:lang w:eastAsia="ru-RU"/>
        </w:rPr>
        <w:t>.</w:t>
      </w:r>
    </w:p>
    <w:p w:rsidR="00A44EB9" w:rsidRDefault="00A44EB9">
      <w:pPr>
        <w:jc w:val="both"/>
        <w:rPr>
          <w:sz w:val="28"/>
          <w:szCs w:val="28"/>
        </w:rPr>
      </w:pPr>
    </w:p>
    <w:p w:rsidR="00A94C19" w:rsidRDefault="00A44EB9" w:rsidP="00AD6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BDA">
        <w:rPr>
          <w:sz w:val="28"/>
          <w:szCs w:val="28"/>
        </w:rPr>
        <w:t xml:space="preserve">За </w:t>
      </w:r>
      <w:r w:rsidR="00BD4F32">
        <w:rPr>
          <w:sz w:val="28"/>
          <w:szCs w:val="28"/>
        </w:rPr>
        <w:t>2</w:t>
      </w:r>
      <w:r w:rsidR="00B03F34">
        <w:rPr>
          <w:sz w:val="28"/>
          <w:szCs w:val="28"/>
        </w:rPr>
        <w:t>0</w:t>
      </w:r>
      <w:r w:rsidR="00F64BFB">
        <w:rPr>
          <w:sz w:val="28"/>
          <w:szCs w:val="28"/>
        </w:rPr>
        <w:t>1</w:t>
      </w:r>
      <w:r w:rsidR="00FA2A29">
        <w:rPr>
          <w:sz w:val="28"/>
          <w:szCs w:val="28"/>
        </w:rPr>
        <w:t>8</w:t>
      </w:r>
      <w:r w:rsidR="00141B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бюджет  муници</w:t>
      </w:r>
      <w:r w:rsidR="00684988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141BDA">
        <w:rPr>
          <w:sz w:val="28"/>
          <w:szCs w:val="28"/>
        </w:rPr>
        <w:t>п</w:t>
      </w:r>
      <w:r w:rsidR="00B03F34">
        <w:rPr>
          <w:sz w:val="28"/>
          <w:szCs w:val="28"/>
        </w:rPr>
        <w:t xml:space="preserve">оступило доходов </w:t>
      </w:r>
      <w:r w:rsidR="00AD321D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>в сумме</w:t>
      </w:r>
      <w:r w:rsidR="00A618F6">
        <w:rPr>
          <w:sz w:val="28"/>
          <w:szCs w:val="28"/>
        </w:rPr>
        <w:t xml:space="preserve">  </w:t>
      </w:r>
      <w:r w:rsidR="00FA2A29">
        <w:rPr>
          <w:sz w:val="28"/>
          <w:szCs w:val="28"/>
        </w:rPr>
        <w:t>32 225,2</w:t>
      </w:r>
      <w:r w:rsidR="00ED4739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>тысяч</w:t>
      </w:r>
      <w:r w:rsidR="007D6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том числе:      </w:t>
      </w:r>
    </w:p>
    <w:p w:rsidR="00A44EB9" w:rsidRDefault="00A44EB9" w:rsidP="00AD6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 в тыс. руб.)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7"/>
        <w:gridCol w:w="2009"/>
      </w:tblGrid>
      <w:tr w:rsidR="00A44EB9" w:rsidTr="00A527E4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EB9" w:rsidRDefault="00A44EB9" w:rsidP="00E84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Налоговые и неналоговые доходы   </w:t>
            </w:r>
          </w:p>
          <w:p w:rsidR="00A44EB9" w:rsidRDefault="00A44EB9" w:rsidP="00E84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B9" w:rsidRDefault="004419E6" w:rsidP="007D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2A29">
              <w:rPr>
                <w:sz w:val="28"/>
                <w:szCs w:val="28"/>
              </w:rPr>
              <w:t>3 164,6</w:t>
            </w:r>
          </w:p>
          <w:p w:rsidR="007D66CA" w:rsidRDefault="007D66CA" w:rsidP="007D66CA">
            <w:pPr>
              <w:rPr>
                <w:sz w:val="28"/>
                <w:szCs w:val="28"/>
              </w:rPr>
            </w:pPr>
          </w:p>
        </w:tc>
      </w:tr>
      <w:tr w:rsidR="00A44EB9" w:rsidTr="00A527E4">
        <w:tc>
          <w:tcPr>
            <w:tcW w:w="7347" w:type="dxa"/>
            <w:tcBorders>
              <w:left w:val="single" w:sz="4" w:space="0" w:color="000000"/>
              <w:bottom w:val="single" w:sz="4" w:space="0" w:color="000000"/>
            </w:tcBorders>
          </w:tcPr>
          <w:p w:rsidR="00A44EB9" w:rsidRDefault="00A44EB9" w:rsidP="00E84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из бюджета МО «Гиагинский район»   </w:t>
            </w:r>
          </w:p>
          <w:p w:rsidR="00A44EB9" w:rsidRDefault="00A44EB9" w:rsidP="00E84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                       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B9" w:rsidRDefault="001847C8" w:rsidP="0091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19 060,6</w:t>
            </w:r>
          </w:p>
        </w:tc>
      </w:tr>
      <w:tr w:rsidR="00EB3F8F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EB3F8F" w:rsidRPr="008C4394" w:rsidRDefault="00EB3F8F" w:rsidP="00E840A3">
            <w:pPr>
              <w:ind w:left="138"/>
              <w:jc w:val="both"/>
              <w:rPr>
                <w:sz w:val="28"/>
                <w:szCs w:val="28"/>
              </w:rPr>
            </w:pPr>
            <w:r w:rsidRPr="008C4394">
              <w:rPr>
                <w:sz w:val="28"/>
                <w:szCs w:val="28"/>
              </w:rPr>
              <w:t>-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09" w:type="dxa"/>
          </w:tcPr>
          <w:p w:rsidR="00EB3F8F" w:rsidRPr="008C4394" w:rsidRDefault="0050252F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2A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A2A29">
              <w:rPr>
                <w:sz w:val="28"/>
                <w:szCs w:val="28"/>
              </w:rPr>
              <w:t>7</w:t>
            </w:r>
          </w:p>
        </w:tc>
      </w:tr>
      <w:tr w:rsidR="00684988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684988" w:rsidRPr="008C4394" w:rsidRDefault="00684988" w:rsidP="00E840A3">
            <w:pPr>
              <w:ind w:left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9" w:type="dxa"/>
          </w:tcPr>
          <w:p w:rsidR="00684988" w:rsidRDefault="00917F7E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2A29">
              <w:rPr>
                <w:sz w:val="28"/>
                <w:szCs w:val="28"/>
              </w:rPr>
              <w:t>82,3</w:t>
            </w:r>
          </w:p>
        </w:tc>
      </w:tr>
      <w:tr w:rsidR="00347C83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347C83" w:rsidRDefault="00347C83" w:rsidP="00B73583">
            <w:pPr>
              <w:ind w:left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Дотации бюджетам сельских поселений на выравнивание бюджетной обеспеченности</w:t>
            </w:r>
          </w:p>
        </w:tc>
        <w:tc>
          <w:tcPr>
            <w:tcW w:w="2009" w:type="dxa"/>
          </w:tcPr>
          <w:p w:rsidR="00347C83" w:rsidRDefault="00FA2A29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  <w:r w:rsidR="004419E6">
              <w:rPr>
                <w:sz w:val="28"/>
                <w:szCs w:val="28"/>
              </w:rPr>
              <w:t>,0</w:t>
            </w:r>
          </w:p>
        </w:tc>
      </w:tr>
      <w:tr w:rsidR="004419E6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4419E6" w:rsidRPr="00911E58" w:rsidRDefault="00FA2A29" w:rsidP="00B73583">
            <w:pPr>
              <w:ind w:left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-Субсидии бюджетам на строительство, модернизацию, ремонт и содержание автомобильных дорог общего пользования, местного значения</w:t>
            </w:r>
          </w:p>
        </w:tc>
        <w:tc>
          <w:tcPr>
            <w:tcW w:w="2009" w:type="dxa"/>
          </w:tcPr>
          <w:p w:rsidR="004419E6" w:rsidRDefault="00FA2A29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1 278,1</w:t>
            </w:r>
          </w:p>
        </w:tc>
      </w:tr>
      <w:tr w:rsidR="004419E6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4419E6" w:rsidRPr="00911E58" w:rsidRDefault="004419E6" w:rsidP="00B73583">
            <w:pPr>
              <w:ind w:left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09" w:type="dxa"/>
          </w:tcPr>
          <w:p w:rsidR="004419E6" w:rsidRDefault="004419E6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2A29">
              <w:rPr>
                <w:sz w:val="28"/>
                <w:szCs w:val="28"/>
              </w:rPr>
              <w:t>6 652,4</w:t>
            </w:r>
          </w:p>
        </w:tc>
      </w:tr>
      <w:tr w:rsidR="001847C8" w:rsidTr="00A5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347" w:type="dxa"/>
          </w:tcPr>
          <w:p w:rsidR="001847C8" w:rsidRDefault="001847C8" w:rsidP="00B73583">
            <w:pPr>
              <w:ind w:left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(поступления от денежных пожертвований)</w:t>
            </w:r>
          </w:p>
        </w:tc>
        <w:tc>
          <w:tcPr>
            <w:tcW w:w="2009" w:type="dxa"/>
          </w:tcPr>
          <w:p w:rsidR="001847C8" w:rsidRDefault="001847C8" w:rsidP="008C439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382,0</w:t>
            </w:r>
          </w:p>
        </w:tc>
      </w:tr>
    </w:tbl>
    <w:p w:rsidR="007A7B8C" w:rsidRDefault="00A4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7B8C">
        <w:rPr>
          <w:sz w:val="28"/>
          <w:szCs w:val="28"/>
        </w:rPr>
        <w:t xml:space="preserve"> </w:t>
      </w:r>
    </w:p>
    <w:p w:rsidR="00A44EB9" w:rsidRDefault="00A44E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11E58">
        <w:rPr>
          <w:sz w:val="28"/>
          <w:szCs w:val="28"/>
        </w:rPr>
        <w:t xml:space="preserve">С учетом всех поступлений доходная часть бюджета </w:t>
      </w:r>
      <w:r>
        <w:rPr>
          <w:sz w:val="28"/>
          <w:szCs w:val="28"/>
        </w:rPr>
        <w:t>муници</w:t>
      </w:r>
      <w:r w:rsidR="006D5BA3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</w:t>
      </w:r>
      <w:r w:rsidR="00FE74C0">
        <w:rPr>
          <w:sz w:val="28"/>
          <w:szCs w:val="28"/>
        </w:rPr>
        <w:t>о</w:t>
      </w:r>
      <w:r w:rsidR="00141BDA">
        <w:rPr>
          <w:sz w:val="28"/>
          <w:szCs w:val="28"/>
        </w:rPr>
        <w:t>е поселение» исполн</w:t>
      </w:r>
      <w:r w:rsidR="00B03F34">
        <w:rPr>
          <w:sz w:val="28"/>
          <w:szCs w:val="28"/>
        </w:rPr>
        <w:t xml:space="preserve">ена на </w:t>
      </w:r>
      <w:r w:rsidR="00B212FB">
        <w:rPr>
          <w:sz w:val="28"/>
          <w:szCs w:val="28"/>
        </w:rPr>
        <w:t>94,</w:t>
      </w:r>
      <w:proofErr w:type="gramStart"/>
      <w:r w:rsidR="00B212FB">
        <w:rPr>
          <w:sz w:val="28"/>
          <w:szCs w:val="28"/>
        </w:rPr>
        <w:t>0</w:t>
      </w:r>
      <w:r w:rsidR="007D66CA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 xml:space="preserve"> процентов</w:t>
      </w:r>
      <w:proofErr w:type="gramEnd"/>
      <w:r w:rsidR="00B03F34">
        <w:rPr>
          <w:sz w:val="28"/>
          <w:szCs w:val="28"/>
        </w:rPr>
        <w:t xml:space="preserve"> </w:t>
      </w:r>
      <w:r w:rsidR="00911E58">
        <w:rPr>
          <w:sz w:val="28"/>
          <w:szCs w:val="28"/>
        </w:rPr>
        <w:t xml:space="preserve">к уточненному годовому плану </w:t>
      </w:r>
      <w:r w:rsidR="00B03F34">
        <w:rPr>
          <w:sz w:val="28"/>
          <w:szCs w:val="28"/>
        </w:rPr>
        <w:t>(фактически-</w:t>
      </w:r>
      <w:r w:rsidR="00DA33D7">
        <w:rPr>
          <w:sz w:val="28"/>
          <w:szCs w:val="28"/>
        </w:rPr>
        <w:t xml:space="preserve"> </w:t>
      </w:r>
      <w:r w:rsidR="001207ED">
        <w:rPr>
          <w:sz w:val="28"/>
          <w:szCs w:val="28"/>
        </w:rPr>
        <w:t>32225,2</w:t>
      </w:r>
      <w:r w:rsidR="00B03F34">
        <w:rPr>
          <w:sz w:val="28"/>
          <w:szCs w:val="28"/>
        </w:rPr>
        <w:t>тысяч рублей, при</w:t>
      </w:r>
      <w:r w:rsidR="007A2D40">
        <w:rPr>
          <w:sz w:val="28"/>
          <w:szCs w:val="28"/>
        </w:rPr>
        <w:t xml:space="preserve"> </w:t>
      </w:r>
      <w:r w:rsidR="002634B4">
        <w:rPr>
          <w:sz w:val="28"/>
          <w:szCs w:val="28"/>
        </w:rPr>
        <w:t xml:space="preserve">уточненном </w:t>
      </w:r>
      <w:r w:rsidR="007A2D40">
        <w:rPr>
          <w:sz w:val="28"/>
          <w:szCs w:val="28"/>
        </w:rPr>
        <w:t>план</w:t>
      </w:r>
      <w:r w:rsidR="00B03F34">
        <w:rPr>
          <w:sz w:val="28"/>
          <w:szCs w:val="28"/>
        </w:rPr>
        <w:t xml:space="preserve">е- </w:t>
      </w:r>
      <w:r>
        <w:rPr>
          <w:sz w:val="28"/>
          <w:szCs w:val="28"/>
        </w:rPr>
        <w:t xml:space="preserve"> </w:t>
      </w:r>
      <w:r w:rsidR="001207ED">
        <w:rPr>
          <w:sz w:val="28"/>
          <w:szCs w:val="28"/>
        </w:rPr>
        <w:t>34283,2</w:t>
      </w:r>
      <w:r w:rsidR="00A54E46">
        <w:rPr>
          <w:sz w:val="28"/>
          <w:szCs w:val="28"/>
        </w:rPr>
        <w:t xml:space="preserve"> т</w:t>
      </w:r>
      <w:r>
        <w:rPr>
          <w:sz w:val="28"/>
          <w:szCs w:val="28"/>
        </w:rPr>
        <w:t>ысяч рублей)</w:t>
      </w:r>
      <w:r w:rsidR="00877750">
        <w:rPr>
          <w:sz w:val="28"/>
          <w:szCs w:val="28"/>
        </w:rPr>
        <w:t>.</w:t>
      </w:r>
    </w:p>
    <w:p w:rsidR="00A44EB9" w:rsidRDefault="00A4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расходам бюджет муници</w:t>
      </w:r>
      <w:r w:rsidR="006D5BA3">
        <w:rPr>
          <w:sz w:val="28"/>
          <w:szCs w:val="28"/>
        </w:rPr>
        <w:t>па</w:t>
      </w:r>
      <w:r w:rsidR="008D2D25">
        <w:rPr>
          <w:sz w:val="28"/>
          <w:szCs w:val="28"/>
        </w:rPr>
        <w:t>льного образования «</w:t>
      </w:r>
      <w:proofErr w:type="spellStart"/>
      <w:r w:rsidR="008D2D25">
        <w:rPr>
          <w:sz w:val="28"/>
          <w:szCs w:val="28"/>
        </w:rPr>
        <w:t>Дондуковское</w:t>
      </w:r>
      <w:proofErr w:type="spellEnd"/>
      <w:r w:rsidR="008D2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5263">
        <w:rPr>
          <w:sz w:val="28"/>
          <w:szCs w:val="28"/>
        </w:rPr>
        <w:t>се</w:t>
      </w:r>
      <w:r w:rsidR="00877750">
        <w:rPr>
          <w:sz w:val="28"/>
          <w:szCs w:val="28"/>
        </w:rPr>
        <w:t>льское поселение»</w:t>
      </w:r>
      <w:r w:rsidR="00A618F6">
        <w:rPr>
          <w:sz w:val="28"/>
          <w:szCs w:val="28"/>
        </w:rPr>
        <w:t xml:space="preserve"> </w:t>
      </w:r>
      <w:r w:rsidR="00877750">
        <w:rPr>
          <w:sz w:val="28"/>
          <w:szCs w:val="28"/>
        </w:rPr>
        <w:t xml:space="preserve"> за </w:t>
      </w:r>
      <w:r w:rsidR="00B03F34">
        <w:rPr>
          <w:sz w:val="28"/>
          <w:szCs w:val="28"/>
        </w:rPr>
        <w:t>20</w:t>
      </w:r>
      <w:r w:rsidR="00F64BFB">
        <w:rPr>
          <w:sz w:val="28"/>
          <w:szCs w:val="28"/>
        </w:rPr>
        <w:t>1</w:t>
      </w:r>
      <w:r w:rsidR="00B212FB">
        <w:rPr>
          <w:sz w:val="28"/>
          <w:szCs w:val="28"/>
        </w:rPr>
        <w:t>8</w:t>
      </w:r>
      <w:r w:rsidR="00427B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исполнен н</w:t>
      </w:r>
      <w:r w:rsidR="00022FB9">
        <w:rPr>
          <w:sz w:val="28"/>
          <w:szCs w:val="28"/>
        </w:rPr>
        <w:t xml:space="preserve">а </w:t>
      </w:r>
      <w:r w:rsidR="00B212FB">
        <w:rPr>
          <w:sz w:val="28"/>
          <w:szCs w:val="28"/>
        </w:rPr>
        <w:t>97,5</w:t>
      </w:r>
      <w:r w:rsidR="00427BBB">
        <w:rPr>
          <w:sz w:val="28"/>
          <w:szCs w:val="28"/>
        </w:rPr>
        <w:t xml:space="preserve"> процентов</w:t>
      </w:r>
      <w:r w:rsidR="00B03F34">
        <w:rPr>
          <w:sz w:val="28"/>
          <w:szCs w:val="28"/>
        </w:rPr>
        <w:t xml:space="preserve"> (фактически  </w:t>
      </w:r>
      <w:r w:rsidR="002457EE">
        <w:rPr>
          <w:sz w:val="28"/>
          <w:szCs w:val="28"/>
        </w:rPr>
        <w:t xml:space="preserve"> </w:t>
      </w:r>
      <w:r w:rsidR="00EA5156">
        <w:rPr>
          <w:sz w:val="28"/>
          <w:szCs w:val="28"/>
        </w:rPr>
        <w:t>35 800,0</w:t>
      </w:r>
      <w:r>
        <w:rPr>
          <w:sz w:val="28"/>
          <w:szCs w:val="28"/>
        </w:rPr>
        <w:t xml:space="preserve"> тысяч</w:t>
      </w:r>
      <w:r w:rsidR="00B03F34">
        <w:rPr>
          <w:sz w:val="28"/>
          <w:szCs w:val="28"/>
        </w:rPr>
        <w:t xml:space="preserve"> рублей, при</w:t>
      </w:r>
      <w:r w:rsidR="00877750">
        <w:rPr>
          <w:sz w:val="28"/>
          <w:szCs w:val="28"/>
        </w:rPr>
        <w:t xml:space="preserve"> </w:t>
      </w:r>
      <w:r w:rsidR="002634B4">
        <w:rPr>
          <w:sz w:val="28"/>
          <w:szCs w:val="28"/>
        </w:rPr>
        <w:t xml:space="preserve">уточненном </w:t>
      </w:r>
      <w:r w:rsidR="00877750">
        <w:rPr>
          <w:sz w:val="28"/>
          <w:szCs w:val="28"/>
        </w:rPr>
        <w:t>план</w:t>
      </w:r>
      <w:r w:rsidR="00B03F34">
        <w:rPr>
          <w:sz w:val="28"/>
          <w:szCs w:val="28"/>
        </w:rPr>
        <w:t xml:space="preserve">е </w:t>
      </w:r>
      <w:r w:rsidR="00EA5156">
        <w:rPr>
          <w:sz w:val="28"/>
          <w:szCs w:val="28"/>
        </w:rPr>
        <w:t>34 900,0</w:t>
      </w:r>
      <w:r w:rsidR="00921EC9">
        <w:rPr>
          <w:sz w:val="28"/>
          <w:szCs w:val="28"/>
        </w:rPr>
        <w:t xml:space="preserve"> </w:t>
      </w:r>
      <w:r w:rsidR="006A5263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рублей)</w:t>
      </w:r>
      <w:r w:rsidR="006A526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F0D1F">
        <w:rPr>
          <w:sz w:val="28"/>
          <w:szCs w:val="28"/>
        </w:rPr>
        <w:t>Р</w:t>
      </w:r>
      <w:r w:rsidR="00DC514A">
        <w:rPr>
          <w:sz w:val="28"/>
          <w:szCs w:val="28"/>
        </w:rPr>
        <w:t xml:space="preserve">езультат исполнения бюджета </w:t>
      </w:r>
      <w:proofErr w:type="gramStart"/>
      <w:r w:rsidR="00DC514A">
        <w:rPr>
          <w:sz w:val="28"/>
          <w:szCs w:val="28"/>
        </w:rPr>
        <w:t xml:space="preserve">за </w:t>
      </w:r>
      <w:r w:rsidR="00725A6C">
        <w:rPr>
          <w:sz w:val="28"/>
          <w:szCs w:val="28"/>
        </w:rPr>
        <w:t xml:space="preserve"> </w:t>
      </w:r>
      <w:r w:rsidR="00DC514A">
        <w:rPr>
          <w:sz w:val="28"/>
          <w:szCs w:val="28"/>
        </w:rPr>
        <w:t>201</w:t>
      </w:r>
      <w:r w:rsidR="001207ED">
        <w:rPr>
          <w:sz w:val="28"/>
          <w:szCs w:val="28"/>
        </w:rPr>
        <w:t>8</w:t>
      </w:r>
      <w:proofErr w:type="gramEnd"/>
      <w:r w:rsidR="00DC514A">
        <w:rPr>
          <w:sz w:val="28"/>
          <w:szCs w:val="28"/>
        </w:rPr>
        <w:t xml:space="preserve"> год с </w:t>
      </w:r>
      <w:r w:rsidR="00EA5156">
        <w:rPr>
          <w:sz w:val="28"/>
          <w:szCs w:val="28"/>
        </w:rPr>
        <w:t>дефицитом</w:t>
      </w:r>
      <w:r w:rsidR="002634B4">
        <w:rPr>
          <w:sz w:val="28"/>
          <w:szCs w:val="28"/>
        </w:rPr>
        <w:t xml:space="preserve"> </w:t>
      </w:r>
      <w:r w:rsidR="00DC514A">
        <w:rPr>
          <w:sz w:val="28"/>
          <w:szCs w:val="28"/>
        </w:rPr>
        <w:t xml:space="preserve"> </w:t>
      </w:r>
      <w:r w:rsidR="00EA5156">
        <w:rPr>
          <w:sz w:val="28"/>
          <w:szCs w:val="28"/>
        </w:rPr>
        <w:t>2674,8</w:t>
      </w:r>
      <w:r w:rsidR="008D2D25">
        <w:rPr>
          <w:sz w:val="28"/>
          <w:szCs w:val="28"/>
        </w:rPr>
        <w:t xml:space="preserve"> </w:t>
      </w:r>
      <w:r w:rsidR="00DC514A">
        <w:rPr>
          <w:sz w:val="28"/>
          <w:szCs w:val="28"/>
        </w:rPr>
        <w:t>тысяч рублей</w:t>
      </w:r>
      <w:r w:rsidR="002634B4">
        <w:rPr>
          <w:sz w:val="28"/>
          <w:szCs w:val="28"/>
        </w:rPr>
        <w:t>.</w:t>
      </w:r>
    </w:p>
    <w:p w:rsidR="006D5BA3" w:rsidRDefault="006D5BA3">
      <w:pPr>
        <w:jc w:val="both"/>
        <w:rPr>
          <w:sz w:val="28"/>
          <w:szCs w:val="28"/>
        </w:rPr>
      </w:pPr>
    </w:p>
    <w:p w:rsidR="00A44EB9" w:rsidRDefault="00A44E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A44EB9" w:rsidRDefault="00A44EB9">
      <w:pPr>
        <w:jc w:val="center"/>
        <w:rPr>
          <w:b/>
          <w:sz w:val="28"/>
          <w:szCs w:val="28"/>
          <w:u w:val="single"/>
        </w:rPr>
      </w:pPr>
    </w:p>
    <w:p w:rsidR="00A44EB9" w:rsidRDefault="00A4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Налоговые и неналоговые доходы бюджета муници</w:t>
      </w:r>
      <w:r w:rsidR="006D5BA3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</w:t>
      </w:r>
      <w:r w:rsidR="006A5263">
        <w:rPr>
          <w:sz w:val="28"/>
          <w:szCs w:val="28"/>
        </w:rPr>
        <w:t>се</w:t>
      </w:r>
      <w:r w:rsidR="00427BBB">
        <w:rPr>
          <w:sz w:val="28"/>
          <w:szCs w:val="28"/>
        </w:rPr>
        <w:t>льское поселение» за</w:t>
      </w:r>
      <w:r w:rsidR="00B03F34">
        <w:rPr>
          <w:sz w:val="28"/>
          <w:szCs w:val="28"/>
        </w:rPr>
        <w:t xml:space="preserve"> </w:t>
      </w:r>
      <w:r w:rsidR="00DC1F2E">
        <w:rPr>
          <w:sz w:val="28"/>
          <w:szCs w:val="28"/>
        </w:rPr>
        <w:t>2</w:t>
      </w:r>
      <w:r w:rsidR="00B03F34">
        <w:rPr>
          <w:sz w:val="28"/>
          <w:szCs w:val="28"/>
        </w:rPr>
        <w:t>0</w:t>
      </w:r>
      <w:r w:rsidR="00EB3CB1">
        <w:rPr>
          <w:sz w:val="28"/>
          <w:szCs w:val="28"/>
        </w:rPr>
        <w:t>1</w:t>
      </w:r>
      <w:r w:rsidR="00EA5156">
        <w:rPr>
          <w:sz w:val="28"/>
          <w:szCs w:val="28"/>
        </w:rPr>
        <w:t>8</w:t>
      </w:r>
      <w:r w:rsidR="00427BBB">
        <w:rPr>
          <w:sz w:val="28"/>
          <w:szCs w:val="28"/>
        </w:rPr>
        <w:t xml:space="preserve"> год</w:t>
      </w:r>
      <w:r w:rsidR="00B03F34">
        <w:rPr>
          <w:sz w:val="28"/>
          <w:szCs w:val="28"/>
        </w:rPr>
        <w:t xml:space="preserve"> составили </w:t>
      </w:r>
      <w:r w:rsidR="008D2D25" w:rsidRPr="00470329">
        <w:rPr>
          <w:color w:val="000000" w:themeColor="text1"/>
          <w:sz w:val="28"/>
          <w:szCs w:val="28"/>
        </w:rPr>
        <w:t>1</w:t>
      </w:r>
      <w:r w:rsidR="00EA5156">
        <w:rPr>
          <w:color w:val="000000" w:themeColor="text1"/>
          <w:sz w:val="28"/>
          <w:szCs w:val="28"/>
        </w:rPr>
        <w:t>3 164,</w:t>
      </w:r>
      <w:proofErr w:type="gramStart"/>
      <w:r w:rsidR="00EA5156">
        <w:rPr>
          <w:color w:val="000000" w:themeColor="text1"/>
          <w:sz w:val="28"/>
          <w:szCs w:val="28"/>
        </w:rPr>
        <w:t>6</w:t>
      </w:r>
      <w:r w:rsidR="002634B4">
        <w:rPr>
          <w:sz w:val="28"/>
          <w:szCs w:val="28"/>
        </w:rPr>
        <w:t xml:space="preserve"> </w:t>
      </w:r>
      <w:r w:rsidR="006A5263">
        <w:rPr>
          <w:sz w:val="28"/>
          <w:szCs w:val="28"/>
        </w:rPr>
        <w:t xml:space="preserve"> тысяч</w:t>
      </w:r>
      <w:proofErr w:type="gramEnd"/>
      <w:r w:rsidR="00B03F34">
        <w:rPr>
          <w:sz w:val="28"/>
          <w:szCs w:val="28"/>
        </w:rPr>
        <w:t xml:space="preserve"> рублей </w:t>
      </w:r>
      <w:r w:rsidR="008D2D25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 xml:space="preserve">или  </w:t>
      </w:r>
      <w:r w:rsidR="006E43DA">
        <w:rPr>
          <w:sz w:val="28"/>
          <w:szCs w:val="28"/>
        </w:rPr>
        <w:t xml:space="preserve"> процент</w:t>
      </w:r>
      <w:r w:rsidR="002634B4">
        <w:rPr>
          <w:sz w:val="28"/>
          <w:szCs w:val="28"/>
        </w:rPr>
        <w:t>ов</w:t>
      </w:r>
      <w:r w:rsidR="006A5263">
        <w:rPr>
          <w:sz w:val="28"/>
          <w:szCs w:val="28"/>
        </w:rPr>
        <w:t xml:space="preserve"> </w:t>
      </w:r>
      <w:r w:rsidR="00DA33D7">
        <w:rPr>
          <w:sz w:val="28"/>
          <w:szCs w:val="28"/>
        </w:rPr>
        <w:t>86,3</w:t>
      </w:r>
      <w:r>
        <w:rPr>
          <w:sz w:val="28"/>
          <w:szCs w:val="28"/>
        </w:rPr>
        <w:t xml:space="preserve"> к </w:t>
      </w:r>
      <w:r w:rsidR="00130F3D">
        <w:rPr>
          <w:sz w:val="28"/>
          <w:szCs w:val="28"/>
        </w:rPr>
        <w:t xml:space="preserve">утвержденному </w:t>
      </w:r>
      <w:r w:rsidR="006E43DA">
        <w:rPr>
          <w:sz w:val="28"/>
          <w:szCs w:val="28"/>
        </w:rPr>
        <w:t xml:space="preserve">плану,  и  </w:t>
      </w:r>
      <w:r w:rsidR="00DC1F2E">
        <w:rPr>
          <w:sz w:val="28"/>
          <w:szCs w:val="28"/>
        </w:rPr>
        <w:t xml:space="preserve">на </w:t>
      </w:r>
      <w:r w:rsidR="00DA33D7">
        <w:rPr>
          <w:sz w:val="28"/>
          <w:szCs w:val="28"/>
        </w:rPr>
        <w:t>101,9</w:t>
      </w:r>
      <w:r w:rsidR="0081483B">
        <w:rPr>
          <w:sz w:val="28"/>
          <w:szCs w:val="28"/>
        </w:rPr>
        <w:t xml:space="preserve"> </w:t>
      </w:r>
      <w:r w:rsidR="00427BBB">
        <w:rPr>
          <w:sz w:val="28"/>
          <w:szCs w:val="28"/>
        </w:rPr>
        <w:t>процент</w:t>
      </w:r>
      <w:r w:rsidR="00451916">
        <w:rPr>
          <w:sz w:val="28"/>
          <w:szCs w:val="28"/>
        </w:rPr>
        <w:t>ов</w:t>
      </w:r>
      <w:r w:rsidR="00284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фактическому </w:t>
      </w:r>
      <w:r w:rsidR="00877750">
        <w:rPr>
          <w:sz w:val="28"/>
          <w:szCs w:val="28"/>
        </w:rPr>
        <w:t xml:space="preserve">исполнению за </w:t>
      </w:r>
      <w:r w:rsidR="0011162D">
        <w:rPr>
          <w:sz w:val="28"/>
          <w:szCs w:val="28"/>
        </w:rPr>
        <w:t xml:space="preserve"> </w:t>
      </w:r>
      <w:r w:rsidR="00B03F34">
        <w:rPr>
          <w:sz w:val="28"/>
          <w:szCs w:val="28"/>
        </w:rPr>
        <w:t>20</w:t>
      </w:r>
      <w:r w:rsidR="00EA5156">
        <w:rPr>
          <w:sz w:val="28"/>
          <w:szCs w:val="28"/>
        </w:rPr>
        <w:t>17</w:t>
      </w:r>
      <w:r w:rsidR="00917E14">
        <w:rPr>
          <w:sz w:val="28"/>
          <w:szCs w:val="28"/>
        </w:rPr>
        <w:t xml:space="preserve"> </w:t>
      </w:r>
      <w:r w:rsidR="00427BBB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12501D" w:rsidRPr="00B11413" w:rsidRDefault="00B11413" w:rsidP="006D5BA3">
      <w:pPr>
        <w:jc w:val="both"/>
        <w:rPr>
          <w:sz w:val="28"/>
          <w:szCs w:val="28"/>
        </w:rPr>
      </w:pPr>
      <w:r w:rsidRPr="00B11413">
        <w:rPr>
          <w:sz w:val="28"/>
          <w:szCs w:val="28"/>
        </w:rPr>
        <w:t xml:space="preserve">  </w:t>
      </w:r>
      <w:r w:rsidR="0012501D">
        <w:rPr>
          <w:sz w:val="28"/>
          <w:szCs w:val="28"/>
        </w:rPr>
        <w:t xml:space="preserve">  Наиболее значимыми налогами бюджета</w:t>
      </w:r>
      <w:r w:rsidR="0012501D" w:rsidRPr="00213D3E">
        <w:rPr>
          <w:sz w:val="28"/>
          <w:szCs w:val="28"/>
        </w:rPr>
        <w:t xml:space="preserve"> </w:t>
      </w:r>
      <w:r w:rsidR="0012501D">
        <w:rPr>
          <w:sz w:val="28"/>
          <w:szCs w:val="28"/>
        </w:rPr>
        <w:t>муници</w:t>
      </w:r>
      <w:r w:rsidR="006D5BA3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12501D">
        <w:rPr>
          <w:sz w:val="28"/>
          <w:szCs w:val="28"/>
        </w:rPr>
        <w:t xml:space="preserve"> сельское поселение» являются:</w:t>
      </w:r>
    </w:p>
    <w:p w:rsidR="0012501D" w:rsidRPr="006D5BA3" w:rsidRDefault="0012501D" w:rsidP="006D5BA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B11413">
        <w:rPr>
          <w:sz w:val="28"/>
          <w:szCs w:val="28"/>
        </w:rPr>
        <w:t xml:space="preserve">Акцизы по подакцизным товарам (продукции), производимые на территории РФ – </w:t>
      </w:r>
      <w:r w:rsidR="008D2D25">
        <w:rPr>
          <w:sz w:val="28"/>
          <w:szCs w:val="28"/>
        </w:rPr>
        <w:t>1</w:t>
      </w:r>
      <w:r w:rsidR="00470329">
        <w:rPr>
          <w:sz w:val="28"/>
          <w:szCs w:val="28"/>
        </w:rPr>
        <w:t>7,</w:t>
      </w:r>
      <w:r w:rsidR="00504A96">
        <w:rPr>
          <w:sz w:val="28"/>
          <w:szCs w:val="28"/>
        </w:rPr>
        <w:t>1</w:t>
      </w:r>
      <w:r w:rsidRPr="00B11413">
        <w:rPr>
          <w:sz w:val="28"/>
          <w:szCs w:val="28"/>
        </w:rPr>
        <w:t xml:space="preserve"> процента;</w:t>
      </w:r>
    </w:p>
    <w:p w:rsidR="0012501D" w:rsidRPr="00B11413" w:rsidRDefault="00EC2BF9" w:rsidP="0012501D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</w:t>
      </w:r>
      <w:r w:rsidR="0012501D" w:rsidRPr="00B11413">
        <w:rPr>
          <w:sz w:val="28"/>
          <w:szCs w:val="28"/>
        </w:rPr>
        <w:t xml:space="preserve"> –</w:t>
      </w:r>
      <w:r w:rsidR="00504A96">
        <w:rPr>
          <w:sz w:val="28"/>
          <w:szCs w:val="28"/>
        </w:rPr>
        <w:t>25,</w:t>
      </w:r>
      <w:proofErr w:type="gramStart"/>
      <w:r w:rsidR="00504A96">
        <w:rPr>
          <w:sz w:val="28"/>
          <w:szCs w:val="28"/>
        </w:rPr>
        <w:t>8</w:t>
      </w:r>
      <w:r w:rsidR="0012501D" w:rsidRPr="00B11413">
        <w:rPr>
          <w:sz w:val="28"/>
          <w:szCs w:val="28"/>
        </w:rPr>
        <w:t xml:space="preserve">  процента</w:t>
      </w:r>
      <w:proofErr w:type="gramEnd"/>
      <w:r w:rsidR="0012501D" w:rsidRPr="00B11413">
        <w:rPr>
          <w:sz w:val="28"/>
          <w:szCs w:val="28"/>
        </w:rPr>
        <w:t>;</w:t>
      </w:r>
    </w:p>
    <w:p w:rsidR="00B11413" w:rsidRDefault="00470329" w:rsidP="00B11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="00B11413" w:rsidRPr="00B11413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сельскохозяйственный налог-</w:t>
      </w:r>
      <w:r w:rsidR="00504A96">
        <w:rPr>
          <w:sz w:val="28"/>
          <w:szCs w:val="28"/>
        </w:rPr>
        <w:t>11,</w:t>
      </w:r>
      <w:r w:rsidR="003A2CC3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процента;</w:t>
      </w:r>
    </w:p>
    <w:p w:rsidR="00470329" w:rsidRPr="00B11413" w:rsidRDefault="00470329" w:rsidP="00B11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Налог на доходы физических лиц -2</w:t>
      </w:r>
      <w:r w:rsidR="00DA33D7">
        <w:rPr>
          <w:sz w:val="28"/>
          <w:szCs w:val="28"/>
        </w:rPr>
        <w:t>3,</w:t>
      </w:r>
      <w:r w:rsidR="003A2CC3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процента;</w:t>
      </w:r>
    </w:p>
    <w:p w:rsidR="00A44EB9" w:rsidRDefault="00A44E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Поступление налоговых и неналоговых </w:t>
      </w:r>
    </w:p>
    <w:p w:rsidR="00A44EB9" w:rsidRDefault="00A44E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</w:t>
      </w:r>
      <w:r w:rsidR="006D5BA3">
        <w:rPr>
          <w:b/>
          <w:sz w:val="28"/>
          <w:szCs w:val="28"/>
          <w:u w:val="single"/>
        </w:rPr>
        <w:t>дов в бюджет МО «</w:t>
      </w:r>
      <w:proofErr w:type="spellStart"/>
      <w:r w:rsidR="007A4138">
        <w:rPr>
          <w:b/>
          <w:sz w:val="28"/>
          <w:szCs w:val="28"/>
          <w:u w:val="single"/>
        </w:rPr>
        <w:t>Дондуковское</w:t>
      </w:r>
      <w:proofErr w:type="spellEnd"/>
      <w:r w:rsidR="007A413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сельское поселение»</w:t>
      </w:r>
    </w:p>
    <w:p w:rsidR="00A44EB9" w:rsidRDefault="00A44EB9">
      <w:pPr>
        <w:jc w:val="center"/>
        <w:rPr>
          <w:b/>
          <w:sz w:val="28"/>
          <w:szCs w:val="28"/>
          <w:u w:val="single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доходы физических лиц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5233">
        <w:rPr>
          <w:sz w:val="28"/>
          <w:szCs w:val="28"/>
        </w:rPr>
        <w:t xml:space="preserve"> </w:t>
      </w:r>
      <w:r w:rsidR="00EA5156">
        <w:rPr>
          <w:sz w:val="28"/>
          <w:szCs w:val="28"/>
        </w:rPr>
        <w:t xml:space="preserve">   Бюджетное назначение за 2018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по</w:t>
      </w:r>
      <w:proofErr w:type="gramEnd"/>
      <w:r>
        <w:rPr>
          <w:sz w:val="28"/>
          <w:szCs w:val="28"/>
        </w:rPr>
        <w:t xml:space="preserve"> налогу на доходы ф</w:t>
      </w:r>
      <w:r w:rsidR="00EA5156">
        <w:rPr>
          <w:sz w:val="28"/>
          <w:szCs w:val="28"/>
        </w:rPr>
        <w:t>изических лиц исполнено на 101,</w:t>
      </w:r>
      <w:r w:rsidR="003A2CC3">
        <w:rPr>
          <w:sz w:val="28"/>
          <w:szCs w:val="28"/>
        </w:rPr>
        <w:t>4</w:t>
      </w:r>
      <w:r w:rsidR="007A7B8C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фактическ</w:t>
      </w:r>
      <w:r w:rsidR="00EC2BF9">
        <w:rPr>
          <w:sz w:val="28"/>
          <w:szCs w:val="28"/>
        </w:rPr>
        <w:t xml:space="preserve">ое </w:t>
      </w:r>
      <w:r w:rsidR="00EA5156">
        <w:rPr>
          <w:sz w:val="28"/>
          <w:szCs w:val="28"/>
        </w:rPr>
        <w:t>поступление составило 3034,5</w:t>
      </w:r>
      <w:r>
        <w:rPr>
          <w:sz w:val="28"/>
          <w:szCs w:val="28"/>
        </w:rPr>
        <w:t xml:space="preserve"> тысяч</w:t>
      </w:r>
      <w:r w:rsidR="007A7B8C">
        <w:rPr>
          <w:sz w:val="28"/>
          <w:szCs w:val="28"/>
        </w:rPr>
        <w:t>и рублей. Темп р</w:t>
      </w:r>
      <w:r w:rsidR="00EA5156">
        <w:rPr>
          <w:sz w:val="28"/>
          <w:szCs w:val="28"/>
        </w:rPr>
        <w:t xml:space="preserve">оста к  2017 году составил  </w:t>
      </w:r>
      <w:r w:rsidR="00971811">
        <w:rPr>
          <w:sz w:val="28"/>
          <w:szCs w:val="28"/>
        </w:rPr>
        <w:t xml:space="preserve">116,6 </w:t>
      </w:r>
      <w:r w:rsidR="007A7B8C">
        <w:rPr>
          <w:sz w:val="28"/>
          <w:szCs w:val="28"/>
        </w:rPr>
        <w:t>процента</w:t>
      </w:r>
      <w:r>
        <w:rPr>
          <w:sz w:val="28"/>
          <w:szCs w:val="28"/>
        </w:rPr>
        <w:t>.</w:t>
      </w: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t xml:space="preserve">       Исполнение бюджета муниципального образова</w:t>
      </w:r>
      <w:r w:rsidR="00E87D5F">
        <w:rPr>
          <w:sz w:val="28"/>
          <w:szCs w:val="28"/>
        </w:rPr>
        <w:t>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по данному налогу характеризуется следующими данными:</w:t>
      </w:r>
    </w:p>
    <w:p w:rsidR="00023DC8" w:rsidRDefault="00023DC8" w:rsidP="00023DC8">
      <w:pPr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C16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C1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EC2BF9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2993,8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EA5156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2018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EA5156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3034,5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EA5156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2017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EA5156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2601,9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</w:t>
            </w:r>
            <w:proofErr w:type="gramStart"/>
            <w:r>
              <w:rPr>
                <w:sz w:val="28"/>
                <w:szCs w:val="28"/>
              </w:rPr>
              <w:t>бюджетного  назначения</w:t>
            </w:r>
            <w:proofErr w:type="gramEnd"/>
            <w:r>
              <w:rPr>
                <w:sz w:val="28"/>
                <w:szCs w:val="28"/>
              </w:rPr>
              <w:t xml:space="preserve"> в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3A2CC3">
              <w:rPr>
                <w:sz w:val="28"/>
                <w:szCs w:val="28"/>
              </w:rPr>
              <w:t>4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EA5156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 2018 г.  к   2017</w:t>
            </w:r>
            <w:r w:rsidR="00023DC8">
              <w:rPr>
                <w:sz w:val="28"/>
                <w:szCs w:val="28"/>
              </w:rPr>
              <w:t xml:space="preserve"> г. в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</w:tr>
    </w:tbl>
    <w:p w:rsidR="00023DC8" w:rsidRDefault="00023DC8" w:rsidP="00023DC8">
      <w:pPr>
        <w:jc w:val="center"/>
        <w:rPr>
          <w:b/>
          <w:sz w:val="28"/>
          <w:szCs w:val="28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</w:p>
    <w:p w:rsidR="00971811" w:rsidRDefault="00971811" w:rsidP="00023DC8">
      <w:pPr>
        <w:jc w:val="center"/>
        <w:rPr>
          <w:b/>
          <w:i/>
          <w:sz w:val="28"/>
          <w:szCs w:val="28"/>
        </w:rPr>
      </w:pPr>
    </w:p>
    <w:p w:rsidR="00971811" w:rsidRDefault="00971811" w:rsidP="00023DC8">
      <w:pPr>
        <w:jc w:val="center"/>
        <w:rPr>
          <w:b/>
          <w:i/>
          <w:sz w:val="28"/>
          <w:szCs w:val="28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Единый сельскохозяйственный налог.</w:t>
      </w:r>
    </w:p>
    <w:p w:rsidR="00023DC8" w:rsidRDefault="00023DC8" w:rsidP="00023DC8">
      <w:pPr>
        <w:jc w:val="center"/>
        <w:rPr>
          <w:b/>
          <w:i/>
          <w:sz w:val="28"/>
          <w:szCs w:val="28"/>
        </w:rPr>
      </w:pPr>
    </w:p>
    <w:p w:rsidR="00023DC8" w:rsidRDefault="00971811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 2018</w:t>
      </w:r>
      <w:r w:rsidR="00023DC8">
        <w:rPr>
          <w:sz w:val="28"/>
          <w:szCs w:val="28"/>
        </w:rPr>
        <w:t xml:space="preserve"> года в бюджет муници</w:t>
      </w:r>
      <w:r w:rsidR="00E87D5F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 w:rsidR="00023DC8">
        <w:rPr>
          <w:sz w:val="28"/>
          <w:szCs w:val="28"/>
        </w:rPr>
        <w:t>сельское поселение»  поступило  единого сел</w:t>
      </w:r>
      <w:r>
        <w:rPr>
          <w:sz w:val="28"/>
          <w:szCs w:val="28"/>
        </w:rPr>
        <w:t>ьскохозяйственного налога 1458,2</w:t>
      </w:r>
      <w:r w:rsidR="00EC2BF9">
        <w:rPr>
          <w:sz w:val="28"/>
          <w:szCs w:val="28"/>
        </w:rPr>
        <w:t xml:space="preserve"> </w:t>
      </w:r>
      <w:r w:rsidR="00023DC8">
        <w:rPr>
          <w:sz w:val="28"/>
          <w:szCs w:val="28"/>
        </w:rPr>
        <w:t xml:space="preserve"> тысяч рублей, при  уточнен</w:t>
      </w:r>
      <w:r>
        <w:rPr>
          <w:sz w:val="28"/>
          <w:szCs w:val="28"/>
        </w:rPr>
        <w:t>ном бюджетном назначении  2640,8</w:t>
      </w:r>
      <w:r w:rsidR="00023DC8">
        <w:rPr>
          <w:sz w:val="28"/>
          <w:szCs w:val="28"/>
        </w:rPr>
        <w:t xml:space="preserve"> </w:t>
      </w:r>
      <w:r w:rsidR="002E34AD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рублей, исполнено на 55,2</w:t>
      </w:r>
      <w:r w:rsidR="00EC2BF9">
        <w:rPr>
          <w:sz w:val="28"/>
          <w:szCs w:val="28"/>
        </w:rPr>
        <w:t xml:space="preserve"> </w:t>
      </w:r>
      <w:r w:rsidR="002E34AD">
        <w:rPr>
          <w:sz w:val="28"/>
          <w:szCs w:val="28"/>
        </w:rPr>
        <w:t>процента</w:t>
      </w:r>
      <w:r w:rsidR="0096044C">
        <w:rPr>
          <w:sz w:val="28"/>
          <w:szCs w:val="28"/>
        </w:rPr>
        <w:t xml:space="preserve">, темп роста </w:t>
      </w:r>
      <w:r>
        <w:rPr>
          <w:sz w:val="28"/>
          <w:szCs w:val="28"/>
        </w:rPr>
        <w:t xml:space="preserve"> к  2017 году составил 58,6</w:t>
      </w:r>
      <w:r w:rsidR="0096044C">
        <w:rPr>
          <w:sz w:val="28"/>
          <w:szCs w:val="28"/>
        </w:rPr>
        <w:t xml:space="preserve"> процент</w:t>
      </w:r>
      <w:r w:rsidR="00830C05">
        <w:rPr>
          <w:sz w:val="28"/>
          <w:szCs w:val="28"/>
        </w:rPr>
        <w:t>ов</w:t>
      </w:r>
      <w:r w:rsidR="00023DC8">
        <w:rPr>
          <w:sz w:val="28"/>
          <w:szCs w:val="28"/>
        </w:rPr>
        <w:t>.</w:t>
      </w: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Исполнение бюджета муници</w:t>
      </w:r>
      <w:r w:rsidR="0096044C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по данному налогу характеризуется следующими данными:</w:t>
      </w:r>
    </w:p>
    <w:p w:rsidR="00023DC8" w:rsidRDefault="00023DC8" w:rsidP="00023DC8">
      <w:pPr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C16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C1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2640,8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2018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1458,2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2017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2486,7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</w:t>
            </w:r>
            <w:proofErr w:type="gramStart"/>
            <w:r>
              <w:rPr>
                <w:sz w:val="28"/>
                <w:szCs w:val="28"/>
              </w:rPr>
              <w:t>бюджетного  назначения</w:t>
            </w:r>
            <w:proofErr w:type="gramEnd"/>
            <w:r>
              <w:rPr>
                <w:sz w:val="28"/>
                <w:szCs w:val="28"/>
              </w:rPr>
              <w:t xml:space="preserve"> в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  роста  </w:t>
            </w:r>
            <w:r w:rsidR="00971811">
              <w:rPr>
                <w:sz w:val="28"/>
                <w:szCs w:val="28"/>
              </w:rPr>
              <w:t>2018г. к   2017</w:t>
            </w:r>
            <w:r>
              <w:rPr>
                <w:sz w:val="28"/>
                <w:szCs w:val="28"/>
              </w:rPr>
              <w:t xml:space="preserve"> г.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</w:tr>
    </w:tbl>
    <w:p w:rsidR="00023DC8" w:rsidRDefault="00023DC8" w:rsidP="00023DC8"/>
    <w:p w:rsidR="0096044C" w:rsidRPr="0096044C" w:rsidRDefault="0096044C" w:rsidP="00023DC8">
      <w:pPr>
        <w:rPr>
          <w:sz w:val="28"/>
          <w:szCs w:val="28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Акцизы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Бюджетное назначение </w:t>
      </w:r>
      <w:r w:rsidR="00971811">
        <w:rPr>
          <w:sz w:val="28"/>
          <w:szCs w:val="28"/>
        </w:rPr>
        <w:t>по поступлению акцизов за   2018</w:t>
      </w:r>
      <w:r>
        <w:rPr>
          <w:sz w:val="28"/>
          <w:szCs w:val="28"/>
        </w:rPr>
        <w:t xml:space="preserve"> год в бюджет муници</w:t>
      </w:r>
      <w:r w:rsidR="0096044C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</w:t>
      </w:r>
      <w:r w:rsidR="0096044C">
        <w:rPr>
          <w:sz w:val="28"/>
          <w:szCs w:val="28"/>
        </w:rPr>
        <w:t>ое п</w:t>
      </w:r>
      <w:r w:rsidR="00971811">
        <w:rPr>
          <w:sz w:val="28"/>
          <w:szCs w:val="28"/>
        </w:rPr>
        <w:t>оселение»  выполнено на 108,0</w:t>
      </w:r>
      <w:r>
        <w:rPr>
          <w:sz w:val="28"/>
          <w:szCs w:val="28"/>
        </w:rPr>
        <w:t xml:space="preserve"> проце</w:t>
      </w:r>
      <w:r w:rsidR="0096044C">
        <w:rPr>
          <w:sz w:val="28"/>
          <w:szCs w:val="28"/>
        </w:rPr>
        <w:t>нта, фактически поступил</w:t>
      </w:r>
      <w:r w:rsidR="00971811">
        <w:rPr>
          <w:sz w:val="28"/>
          <w:szCs w:val="28"/>
        </w:rPr>
        <w:t>о 2252,0</w:t>
      </w:r>
      <w:r>
        <w:rPr>
          <w:sz w:val="28"/>
          <w:szCs w:val="28"/>
        </w:rPr>
        <w:t xml:space="preserve"> тысяч рублей при плановом на</w:t>
      </w:r>
      <w:r w:rsidR="0096044C">
        <w:rPr>
          <w:sz w:val="28"/>
          <w:szCs w:val="28"/>
        </w:rPr>
        <w:t xml:space="preserve">значении </w:t>
      </w:r>
      <w:r>
        <w:rPr>
          <w:sz w:val="28"/>
          <w:szCs w:val="28"/>
        </w:rPr>
        <w:t xml:space="preserve"> </w:t>
      </w:r>
      <w:r w:rsidR="00971811">
        <w:rPr>
          <w:sz w:val="28"/>
          <w:szCs w:val="28"/>
        </w:rPr>
        <w:t>2084,6</w:t>
      </w:r>
      <w:r w:rsidR="00EC2BF9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="002E34AD">
        <w:rPr>
          <w:sz w:val="28"/>
          <w:szCs w:val="28"/>
        </w:rPr>
        <w:t>сяч рублей. Те</w:t>
      </w:r>
      <w:r w:rsidR="00971811">
        <w:rPr>
          <w:sz w:val="28"/>
          <w:szCs w:val="28"/>
        </w:rPr>
        <w:t xml:space="preserve">мп </w:t>
      </w:r>
      <w:proofErr w:type="gramStart"/>
      <w:r w:rsidR="00971811">
        <w:rPr>
          <w:sz w:val="28"/>
          <w:szCs w:val="28"/>
        </w:rPr>
        <w:t>роста  к</w:t>
      </w:r>
      <w:proofErr w:type="gramEnd"/>
      <w:r w:rsidR="00971811">
        <w:rPr>
          <w:sz w:val="28"/>
          <w:szCs w:val="28"/>
        </w:rPr>
        <w:t xml:space="preserve">   2017</w:t>
      </w:r>
      <w:r w:rsidR="00830C05">
        <w:rPr>
          <w:sz w:val="28"/>
          <w:szCs w:val="28"/>
        </w:rPr>
        <w:t xml:space="preserve"> году </w:t>
      </w:r>
      <w:r w:rsidR="003A2CC3">
        <w:rPr>
          <w:sz w:val="28"/>
          <w:szCs w:val="28"/>
        </w:rPr>
        <w:t>вырос</w:t>
      </w:r>
      <w:r w:rsidR="00830C05">
        <w:rPr>
          <w:sz w:val="28"/>
          <w:szCs w:val="28"/>
        </w:rPr>
        <w:t xml:space="preserve"> и составил </w:t>
      </w:r>
      <w:r w:rsidR="003A2CC3">
        <w:rPr>
          <w:sz w:val="28"/>
          <w:szCs w:val="28"/>
        </w:rPr>
        <w:t xml:space="preserve">100,6 </w:t>
      </w:r>
      <w:r>
        <w:rPr>
          <w:sz w:val="28"/>
          <w:szCs w:val="28"/>
        </w:rPr>
        <w:t>процентов.</w:t>
      </w: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Исполнение бюджета муници</w:t>
      </w:r>
      <w:r w:rsidR="00120707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 по данному налогу характеризуется следующими данными:</w:t>
      </w:r>
    </w:p>
    <w:p w:rsidR="00023DC8" w:rsidRDefault="00023DC8" w:rsidP="00023DC8">
      <w:pPr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C16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C1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2084,6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2018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2252,0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 2017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971811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</w:t>
            </w:r>
            <w:proofErr w:type="gramStart"/>
            <w:r>
              <w:rPr>
                <w:sz w:val="28"/>
                <w:szCs w:val="28"/>
              </w:rPr>
              <w:t>бюджетного  назначения</w:t>
            </w:r>
            <w:proofErr w:type="gramEnd"/>
            <w:r>
              <w:rPr>
                <w:sz w:val="28"/>
                <w:szCs w:val="28"/>
              </w:rPr>
              <w:t xml:space="preserve"> в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3A2CC3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830C05" w:rsidP="00830C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 </w:t>
            </w:r>
            <w:proofErr w:type="gramStart"/>
            <w:r>
              <w:rPr>
                <w:sz w:val="28"/>
                <w:szCs w:val="28"/>
              </w:rPr>
              <w:t>роста  201</w:t>
            </w:r>
            <w:r w:rsidR="00B352D7"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77F24">
              <w:rPr>
                <w:sz w:val="28"/>
                <w:szCs w:val="28"/>
              </w:rPr>
              <w:t xml:space="preserve">г. к   </w:t>
            </w:r>
            <w:r>
              <w:rPr>
                <w:sz w:val="28"/>
                <w:szCs w:val="28"/>
              </w:rPr>
              <w:t>201</w:t>
            </w:r>
            <w:r w:rsidR="00B352D7">
              <w:rPr>
                <w:sz w:val="28"/>
                <w:szCs w:val="28"/>
              </w:rPr>
              <w:t>7</w:t>
            </w:r>
            <w:r w:rsidR="00023DC8">
              <w:rPr>
                <w:sz w:val="28"/>
                <w:szCs w:val="28"/>
              </w:rPr>
              <w:t xml:space="preserve"> г. в %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B352D7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</w:tbl>
    <w:p w:rsidR="00023DC8" w:rsidRDefault="00023DC8" w:rsidP="00023DC8">
      <w:pPr>
        <w:rPr>
          <w:sz w:val="28"/>
          <w:szCs w:val="28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имущество физических лиц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Бюджетное назначение по поступлению налога на </w:t>
      </w:r>
      <w:r w:rsidR="00AA3AEE">
        <w:rPr>
          <w:sz w:val="28"/>
          <w:szCs w:val="28"/>
        </w:rPr>
        <w:t>имущество физических лиц за 2018</w:t>
      </w:r>
      <w:r>
        <w:rPr>
          <w:sz w:val="28"/>
          <w:szCs w:val="28"/>
        </w:rPr>
        <w:t xml:space="preserve"> года в бюджет муници</w:t>
      </w:r>
      <w:r w:rsidR="00120707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</w:t>
      </w:r>
      <w:r w:rsidR="00AA3AEE">
        <w:rPr>
          <w:sz w:val="28"/>
          <w:szCs w:val="28"/>
        </w:rPr>
        <w:t>е поселение»  выполнено на 78,1</w:t>
      </w:r>
      <w:r w:rsidR="00120707">
        <w:rPr>
          <w:sz w:val="28"/>
          <w:szCs w:val="28"/>
        </w:rPr>
        <w:t xml:space="preserve"> проц</w:t>
      </w:r>
      <w:r w:rsidR="00AA3AEE">
        <w:rPr>
          <w:sz w:val="28"/>
          <w:szCs w:val="28"/>
        </w:rPr>
        <w:t>ент, фактически поступило 536,</w:t>
      </w:r>
      <w:r w:rsidR="003A2CC3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 рублей, к  отчетному периоду</w:t>
      </w:r>
      <w:r w:rsidR="00AA3AEE">
        <w:rPr>
          <w:sz w:val="28"/>
          <w:szCs w:val="28"/>
        </w:rPr>
        <w:t xml:space="preserve"> 2017 года  темп роста составил 78,</w:t>
      </w:r>
      <w:r w:rsidR="003A2CC3">
        <w:rPr>
          <w:sz w:val="28"/>
          <w:szCs w:val="28"/>
        </w:rPr>
        <w:t>1</w:t>
      </w:r>
      <w:r w:rsidR="00830C05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  <w:r w:rsidRPr="00544BCE">
        <w:rPr>
          <w:sz w:val="28"/>
          <w:szCs w:val="28"/>
        </w:rPr>
        <w:t xml:space="preserve"> </w:t>
      </w:r>
    </w:p>
    <w:p w:rsidR="00120707" w:rsidRPr="003837C4" w:rsidRDefault="00120707" w:rsidP="00023DC8">
      <w:pPr>
        <w:jc w:val="both"/>
        <w:rPr>
          <w:sz w:val="28"/>
          <w:szCs w:val="28"/>
        </w:rPr>
      </w:pP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Исполнение бюджета муници</w:t>
      </w:r>
      <w:r w:rsidR="00120707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по данному налогу характеризуется следующими данными:</w:t>
      </w:r>
    </w:p>
    <w:p w:rsidR="00023DC8" w:rsidRDefault="00023DC8" w:rsidP="00023DC8">
      <w:pPr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C16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C1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686,6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2018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</w:t>
            </w:r>
            <w:r w:rsidR="003A2CC3">
              <w:rPr>
                <w:sz w:val="28"/>
                <w:szCs w:val="28"/>
              </w:rPr>
              <w:t>3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2017</w:t>
            </w:r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686,6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</w:t>
            </w:r>
            <w:proofErr w:type="gramStart"/>
            <w:r>
              <w:rPr>
                <w:sz w:val="28"/>
                <w:szCs w:val="28"/>
              </w:rPr>
              <w:t>бюджетного  назначения</w:t>
            </w:r>
            <w:proofErr w:type="gramEnd"/>
            <w:r>
              <w:rPr>
                <w:sz w:val="28"/>
                <w:szCs w:val="28"/>
              </w:rPr>
              <w:t xml:space="preserve"> в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  2018г. к   2017</w:t>
            </w:r>
            <w:r w:rsidR="00023DC8">
              <w:rPr>
                <w:sz w:val="28"/>
                <w:szCs w:val="28"/>
              </w:rPr>
              <w:t xml:space="preserve"> г. в %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</w:t>
            </w:r>
            <w:r w:rsidR="00B352D7">
              <w:rPr>
                <w:sz w:val="28"/>
                <w:szCs w:val="28"/>
              </w:rPr>
              <w:t>1</w:t>
            </w:r>
          </w:p>
        </w:tc>
      </w:tr>
    </w:tbl>
    <w:p w:rsidR="00AA3AEE" w:rsidRDefault="00AA3AEE" w:rsidP="00023DC8">
      <w:pPr>
        <w:jc w:val="both"/>
        <w:rPr>
          <w:b/>
          <w:i/>
          <w:sz w:val="28"/>
          <w:szCs w:val="28"/>
        </w:rPr>
      </w:pP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Земельный   налог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</w:t>
      </w:r>
      <w:r w:rsidRPr="007C6CDA">
        <w:rPr>
          <w:sz w:val="28"/>
          <w:szCs w:val="28"/>
        </w:rPr>
        <w:t xml:space="preserve"> </w:t>
      </w:r>
      <w:r w:rsidR="00AA3AE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поступило</w:t>
      </w:r>
      <w:proofErr w:type="gramEnd"/>
      <w:r>
        <w:rPr>
          <w:sz w:val="28"/>
          <w:szCs w:val="28"/>
        </w:rPr>
        <w:t xml:space="preserve"> в бюджет муници</w:t>
      </w:r>
      <w:r w:rsidR="00120707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 </w:t>
      </w:r>
      <w:r w:rsidR="00AA3AEE">
        <w:rPr>
          <w:sz w:val="28"/>
          <w:szCs w:val="28"/>
        </w:rPr>
        <w:t>земельного налога в сумме 3393,</w:t>
      </w:r>
      <w:r w:rsidR="003A2CC3">
        <w:rPr>
          <w:sz w:val="28"/>
          <w:szCs w:val="28"/>
        </w:rPr>
        <w:t>7</w:t>
      </w:r>
      <w:r>
        <w:rPr>
          <w:sz w:val="28"/>
          <w:szCs w:val="28"/>
        </w:rPr>
        <w:t xml:space="preserve"> ты</w:t>
      </w:r>
      <w:r w:rsidR="00AA3AEE">
        <w:rPr>
          <w:sz w:val="28"/>
          <w:szCs w:val="28"/>
        </w:rPr>
        <w:t>сяч рублей, что составляет 78,3</w:t>
      </w:r>
      <w:r>
        <w:rPr>
          <w:sz w:val="28"/>
          <w:szCs w:val="28"/>
        </w:rPr>
        <w:t xml:space="preserve"> процент</w:t>
      </w:r>
      <w:r w:rsidR="00120707">
        <w:rPr>
          <w:sz w:val="28"/>
          <w:szCs w:val="28"/>
        </w:rPr>
        <w:t>а к годовому назначению</w:t>
      </w:r>
      <w:r>
        <w:rPr>
          <w:sz w:val="28"/>
          <w:szCs w:val="28"/>
        </w:rPr>
        <w:t>, к отчетному</w:t>
      </w:r>
      <w:r w:rsidR="00AA3AEE">
        <w:rPr>
          <w:sz w:val="28"/>
          <w:szCs w:val="28"/>
        </w:rPr>
        <w:t xml:space="preserve"> периоду 2017</w:t>
      </w:r>
      <w:r>
        <w:rPr>
          <w:sz w:val="28"/>
          <w:szCs w:val="28"/>
        </w:rPr>
        <w:t xml:space="preserve"> </w:t>
      </w:r>
      <w:r w:rsidR="00F75D1E">
        <w:rPr>
          <w:sz w:val="28"/>
          <w:szCs w:val="28"/>
        </w:rPr>
        <w:t>го</w:t>
      </w:r>
      <w:r w:rsidR="00AA3AEE">
        <w:rPr>
          <w:sz w:val="28"/>
          <w:szCs w:val="28"/>
        </w:rPr>
        <w:t xml:space="preserve">да  темп роста составил  </w:t>
      </w:r>
      <w:r w:rsidR="002018AB">
        <w:rPr>
          <w:sz w:val="28"/>
          <w:szCs w:val="28"/>
        </w:rPr>
        <w:t>78,3 процента</w:t>
      </w:r>
      <w:r>
        <w:rPr>
          <w:sz w:val="28"/>
          <w:szCs w:val="28"/>
        </w:rPr>
        <w:t>.</w:t>
      </w:r>
    </w:p>
    <w:p w:rsidR="00023DC8" w:rsidRDefault="00023DC8" w:rsidP="00023DC8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Исполнение бюджета муници</w:t>
      </w:r>
      <w:r w:rsidR="00120707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 по земельному налогу  характеризуется следующими данными: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C16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C1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4335,5</w:t>
            </w:r>
          </w:p>
        </w:tc>
      </w:tr>
      <w:tr w:rsidR="00023DC8" w:rsidTr="00C1605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DC8" w:rsidRDefault="00120707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за   </w:t>
            </w:r>
            <w:r w:rsidR="00DB5FBE">
              <w:rPr>
                <w:sz w:val="28"/>
                <w:szCs w:val="28"/>
              </w:rPr>
              <w:t>2018</w:t>
            </w:r>
            <w:r w:rsidR="00023DC8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3393,</w:t>
            </w:r>
            <w:r w:rsidR="003A2CC3">
              <w:rPr>
                <w:sz w:val="28"/>
                <w:szCs w:val="28"/>
              </w:rPr>
              <w:t>7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2017</w:t>
            </w:r>
            <w:r w:rsidR="00023DC8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AA3AE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4335,5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</w:t>
            </w:r>
            <w:proofErr w:type="gramStart"/>
            <w:r>
              <w:rPr>
                <w:sz w:val="28"/>
                <w:szCs w:val="28"/>
              </w:rPr>
              <w:t>бюджетного  назначения</w:t>
            </w:r>
            <w:proofErr w:type="gramEnd"/>
            <w:r>
              <w:rPr>
                <w:sz w:val="28"/>
                <w:szCs w:val="28"/>
              </w:rPr>
              <w:t xml:space="preserve"> в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 роста 2018 г. к   2017</w:t>
            </w:r>
            <w:r w:rsidR="00023DC8">
              <w:rPr>
                <w:sz w:val="28"/>
                <w:szCs w:val="28"/>
              </w:rPr>
              <w:t xml:space="preserve"> г.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</w:tr>
    </w:tbl>
    <w:p w:rsidR="00023DC8" w:rsidRDefault="00023DC8" w:rsidP="00023DC8">
      <w:pPr>
        <w:jc w:val="both"/>
      </w:pPr>
    </w:p>
    <w:p w:rsidR="00023DC8" w:rsidRDefault="00431598" w:rsidP="003A2CC3">
      <w:pPr>
        <w:jc w:val="center"/>
        <w:rPr>
          <w:b/>
          <w:i/>
          <w:sz w:val="28"/>
          <w:szCs w:val="28"/>
        </w:rPr>
      </w:pPr>
      <w:r w:rsidRPr="00431598">
        <w:rPr>
          <w:b/>
          <w:i/>
          <w:sz w:val="28"/>
          <w:szCs w:val="28"/>
        </w:rPr>
        <w:t>Госпошлина</w:t>
      </w:r>
    </w:p>
    <w:p w:rsidR="00431598" w:rsidRPr="00431598" w:rsidRDefault="002018AB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431598">
        <w:rPr>
          <w:sz w:val="28"/>
          <w:szCs w:val="28"/>
        </w:rPr>
        <w:t xml:space="preserve"> году </w:t>
      </w:r>
      <w:r w:rsidR="00F75D1E">
        <w:rPr>
          <w:sz w:val="28"/>
          <w:szCs w:val="28"/>
        </w:rPr>
        <w:t xml:space="preserve">поступило </w:t>
      </w:r>
      <w:r w:rsidR="00431598">
        <w:rPr>
          <w:sz w:val="28"/>
          <w:szCs w:val="28"/>
        </w:rPr>
        <w:t>в бюджет муниципального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431598">
        <w:rPr>
          <w:sz w:val="28"/>
          <w:szCs w:val="28"/>
        </w:rPr>
        <w:t xml:space="preserve"> сельское по</w:t>
      </w:r>
      <w:r>
        <w:rPr>
          <w:sz w:val="28"/>
          <w:szCs w:val="28"/>
        </w:rPr>
        <w:t xml:space="preserve">селение» 62,2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что составляет 103,7 </w:t>
      </w:r>
      <w:r w:rsidR="00F75D1E">
        <w:rPr>
          <w:sz w:val="28"/>
          <w:szCs w:val="28"/>
        </w:rPr>
        <w:t>процента</w:t>
      </w:r>
      <w:r w:rsidR="00431598">
        <w:rPr>
          <w:sz w:val="28"/>
          <w:szCs w:val="28"/>
        </w:rPr>
        <w:t>.</w:t>
      </w:r>
      <w:r w:rsidR="00F75D1E">
        <w:rPr>
          <w:sz w:val="28"/>
          <w:szCs w:val="28"/>
        </w:rPr>
        <w:t xml:space="preserve"> При плане 60</w:t>
      </w:r>
      <w:r>
        <w:rPr>
          <w:sz w:val="28"/>
          <w:szCs w:val="28"/>
        </w:rPr>
        <w:t>,0</w:t>
      </w:r>
      <w:r w:rsidR="00F75D1E">
        <w:rPr>
          <w:sz w:val="28"/>
          <w:szCs w:val="28"/>
        </w:rPr>
        <w:t xml:space="preserve"> </w:t>
      </w:r>
      <w:proofErr w:type="spellStart"/>
      <w:r w:rsidR="00F75D1E">
        <w:rPr>
          <w:sz w:val="28"/>
          <w:szCs w:val="28"/>
        </w:rPr>
        <w:t>ты</w:t>
      </w:r>
      <w:r>
        <w:rPr>
          <w:sz w:val="28"/>
          <w:szCs w:val="28"/>
        </w:rPr>
        <w:t>с.руб</w:t>
      </w:r>
      <w:proofErr w:type="spellEnd"/>
      <w:r>
        <w:rPr>
          <w:sz w:val="28"/>
          <w:szCs w:val="28"/>
        </w:rPr>
        <w:t>. фактически поступило 62,2</w:t>
      </w:r>
      <w:r w:rsidR="00F75D1E">
        <w:rPr>
          <w:sz w:val="28"/>
          <w:szCs w:val="28"/>
        </w:rPr>
        <w:t xml:space="preserve"> </w:t>
      </w:r>
      <w:proofErr w:type="spellStart"/>
      <w:r w:rsidR="00F75D1E">
        <w:rPr>
          <w:sz w:val="28"/>
          <w:szCs w:val="28"/>
        </w:rPr>
        <w:t>тыс.руб</w:t>
      </w:r>
      <w:proofErr w:type="spellEnd"/>
      <w:r w:rsidR="00F75D1E">
        <w:rPr>
          <w:sz w:val="28"/>
          <w:szCs w:val="28"/>
        </w:rPr>
        <w:t>.</w:t>
      </w:r>
      <w:r w:rsidR="00C27D57">
        <w:rPr>
          <w:sz w:val="28"/>
          <w:szCs w:val="28"/>
        </w:rPr>
        <w:t xml:space="preserve"> </w:t>
      </w:r>
      <w:r w:rsidR="00465896">
        <w:rPr>
          <w:sz w:val="28"/>
          <w:szCs w:val="28"/>
        </w:rPr>
        <w:t>Темп роста составил</w:t>
      </w:r>
      <w:r w:rsidR="00C27D57">
        <w:rPr>
          <w:sz w:val="28"/>
          <w:szCs w:val="28"/>
        </w:rPr>
        <w:t xml:space="preserve"> 1</w:t>
      </w:r>
      <w:r w:rsidR="003A2CC3">
        <w:rPr>
          <w:sz w:val="28"/>
          <w:szCs w:val="28"/>
        </w:rPr>
        <w:t>18</w:t>
      </w:r>
      <w:r w:rsidR="00C27D57">
        <w:rPr>
          <w:sz w:val="28"/>
          <w:szCs w:val="28"/>
        </w:rPr>
        <w:t>,</w:t>
      </w:r>
      <w:r w:rsidR="003A2CC3">
        <w:rPr>
          <w:sz w:val="28"/>
          <w:szCs w:val="28"/>
        </w:rPr>
        <w:t>3</w:t>
      </w:r>
      <w:r w:rsidR="00465896">
        <w:rPr>
          <w:sz w:val="28"/>
          <w:szCs w:val="28"/>
        </w:rPr>
        <w:t xml:space="preserve"> процентов.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F75D1E" w:rsidTr="00C16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75D1E" w:rsidRDefault="00F75D1E" w:rsidP="00C1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D1E" w:rsidRDefault="00F75D1E" w:rsidP="00C160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F75D1E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F75D1E" w:rsidTr="00C1605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5D1E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2018</w:t>
            </w:r>
            <w:r w:rsidR="00F75D1E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E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</w:tr>
      <w:tr w:rsidR="00F75D1E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F75D1E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  2017</w:t>
            </w:r>
            <w:r w:rsidR="00F75D1E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E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F75D1E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</w:t>
            </w:r>
            <w:proofErr w:type="gramStart"/>
            <w:r>
              <w:rPr>
                <w:sz w:val="28"/>
                <w:szCs w:val="28"/>
              </w:rPr>
              <w:t>бюджетного  назначения</w:t>
            </w:r>
            <w:proofErr w:type="gramEnd"/>
            <w:r>
              <w:rPr>
                <w:sz w:val="28"/>
                <w:szCs w:val="28"/>
              </w:rPr>
              <w:t xml:space="preserve"> в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E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F75D1E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F75D1E" w:rsidRDefault="00F75D1E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F75D1E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 роста 2018 г. к 2017</w:t>
            </w:r>
            <w:r w:rsidR="00F75D1E">
              <w:rPr>
                <w:sz w:val="28"/>
                <w:szCs w:val="28"/>
              </w:rPr>
              <w:t xml:space="preserve"> г.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E" w:rsidRDefault="002018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</w:t>
            </w:r>
            <w:r w:rsidR="003A2CC3">
              <w:rPr>
                <w:sz w:val="28"/>
                <w:szCs w:val="28"/>
              </w:rPr>
              <w:t>3</w:t>
            </w:r>
          </w:p>
        </w:tc>
      </w:tr>
    </w:tbl>
    <w:p w:rsidR="00023DC8" w:rsidRPr="00431598" w:rsidRDefault="00023DC8" w:rsidP="00023DC8">
      <w:pPr>
        <w:suppressAutoHyphens w:val="0"/>
        <w:jc w:val="both"/>
        <w:rPr>
          <w:i/>
          <w:sz w:val="28"/>
          <w:szCs w:val="28"/>
        </w:rPr>
      </w:pPr>
    </w:p>
    <w:p w:rsidR="00023DC8" w:rsidRDefault="00023DC8" w:rsidP="00023DC8">
      <w:pPr>
        <w:jc w:val="both"/>
      </w:pPr>
    </w:p>
    <w:p w:rsidR="002018AB" w:rsidRDefault="00023DC8" w:rsidP="002018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023DC8" w:rsidRPr="002018AB" w:rsidRDefault="00023DC8" w:rsidP="002018A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Неналоговые доходы</w:t>
      </w: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использования имущества, находящегося</w:t>
      </w:r>
    </w:p>
    <w:p w:rsidR="00023DC8" w:rsidRDefault="00023DC8" w:rsidP="00023D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государственном и муниципальном управлении, прочие неналоговые доходы</w:t>
      </w:r>
    </w:p>
    <w:p w:rsidR="00023DC8" w:rsidRDefault="00023DC8" w:rsidP="00023DC8">
      <w:pPr>
        <w:jc w:val="center"/>
        <w:rPr>
          <w:b/>
          <w:i/>
          <w:sz w:val="28"/>
          <w:szCs w:val="28"/>
        </w:rPr>
      </w:pPr>
    </w:p>
    <w:p w:rsidR="00023DC8" w:rsidRDefault="002018AB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  2018</w:t>
      </w:r>
      <w:proofErr w:type="gramEnd"/>
      <w:r w:rsidR="00023DC8">
        <w:rPr>
          <w:sz w:val="28"/>
          <w:szCs w:val="28"/>
        </w:rPr>
        <w:t xml:space="preserve"> год  </w:t>
      </w:r>
      <w:r w:rsidR="00C352C3">
        <w:rPr>
          <w:sz w:val="28"/>
          <w:szCs w:val="28"/>
        </w:rPr>
        <w:t>неналоговых д</w:t>
      </w:r>
      <w:r w:rsidR="00F75D1E">
        <w:rPr>
          <w:sz w:val="28"/>
          <w:szCs w:val="28"/>
        </w:rPr>
        <w:t xml:space="preserve">оходов поступило  </w:t>
      </w:r>
      <w:r w:rsidR="00070605">
        <w:rPr>
          <w:sz w:val="28"/>
          <w:szCs w:val="28"/>
        </w:rPr>
        <w:t>2 427,4</w:t>
      </w:r>
      <w:r w:rsidR="00023DC8">
        <w:rPr>
          <w:sz w:val="28"/>
          <w:szCs w:val="28"/>
        </w:rPr>
        <w:t xml:space="preserve"> тысяч</w:t>
      </w:r>
      <w:r w:rsidR="00C352C3">
        <w:rPr>
          <w:sz w:val="28"/>
          <w:szCs w:val="28"/>
        </w:rPr>
        <w:t>и</w:t>
      </w:r>
      <w:r w:rsidR="00023DC8">
        <w:rPr>
          <w:sz w:val="28"/>
          <w:szCs w:val="28"/>
        </w:rPr>
        <w:t xml:space="preserve"> рублей </w:t>
      </w:r>
      <w:r w:rsidR="00F75D1E">
        <w:rPr>
          <w:sz w:val="28"/>
          <w:szCs w:val="28"/>
        </w:rPr>
        <w:t xml:space="preserve">при бюджетном  назначении </w:t>
      </w:r>
      <w:r w:rsidR="00070605">
        <w:rPr>
          <w:sz w:val="28"/>
          <w:szCs w:val="28"/>
        </w:rPr>
        <w:t>2</w:t>
      </w:r>
      <w:r w:rsidR="003A2CC3">
        <w:rPr>
          <w:sz w:val="28"/>
          <w:szCs w:val="28"/>
        </w:rPr>
        <w:t> 456,3</w:t>
      </w:r>
      <w:r w:rsidR="00023DC8">
        <w:rPr>
          <w:sz w:val="28"/>
          <w:szCs w:val="28"/>
        </w:rPr>
        <w:t xml:space="preserve"> тысяч</w:t>
      </w:r>
      <w:r w:rsidR="00F75D1E">
        <w:rPr>
          <w:sz w:val="28"/>
          <w:szCs w:val="28"/>
        </w:rPr>
        <w:t xml:space="preserve">и  рублей, что составило </w:t>
      </w:r>
      <w:r w:rsidR="003A2CC3">
        <w:rPr>
          <w:sz w:val="28"/>
          <w:szCs w:val="28"/>
        </w:rPr>
        <w:t>98,8</w:t>
      </w:r>
      <w:r w:rsidR="00C352C3">
        <w:rPr>
          <w:sz w:val="28"/>
          <w:szCs w:val="28"/>
        </w:rPr>
        <w:t xml:space="preserve"> процент</w:t>
      </w:r>
      <w:r w:rsidR="000D0534">
        <w:rPr>
          <w:sz w:val="28"/>
          <w:szCs w:val="28"/>
        </w:rPr>
        <w:t>ов</w:t>
      </w:r>
      <w:r w:rsidR="00023DC8">
        <w:rPr>
          <w:sz w:val="28"/>
          <w:szCs w:val="28"/>
        </w:rPr>
        <w:t>,</w:t>
      </w:r>
      <w:r w:rsidR="00023DC8">
        <w:rPr>
          <w:b/>
          <w:i/>
          <w:sz w:val="28"/>
          <w:szCs w:val="28"/>
        </w:rPr>
        <w:t xml:space="preserve"> </w:t>
      </w:r>
      <w:r w:rsidR="008F1702">
        <w:rPr>
          <w:sz w:val="28"/>
          <w:szCs w:val="28"/>
        </w:rPr>
        <w:t>к отчетному периоду 201</w:t>
      </w:r>
      <w:r w:rsidR="00070605">
        <w:rPr>
          <w:sz w:val="28"/>
          <w:szCs w:val="28"/>
        </w:rPr>
        <w:t>7</w:t>
      </w:r>
      <w:r w:rsidR="008F1702">
        <w:rPr>
          <w:sz w:val="28"/>
          <w:szCs w:val="28"/>
        </w:rPr>
        <w:t xml:space="preserve"> </w:t>
      </w:r>
      <w:r w:rsidR="00D76715">
        <w:rPr>
          <w:sz w:val="28"/>
          <w:szCs w:val="28"/>
        </w:rPr>
        <w:t xml:space="preserve">года  темп роста составил  </w:t>
      </w:r>
      <w:r w:rsidR="00C352C3">
        <w:rPr>
          <w:sz w:val="28"/>
          <w:szCs w:val="28"/>
        </w:rPr>
        <w:t xml:space="preserve"> </w:t>
      </w:r>
      <w:r w:rsidR="00DD13AB">
        <w:rPr>
          <w:sz w:val="28"/>
          <w:szCs w:val="28"/>
        </w:rPr>
        <w:t>471,</w:t>
      </w:r>
      <w:r w:rsidR="003A2CC3">
        <w:rPr>
          <w:sz w:val="28"/>
          <w:szCs w:val="28"/>
        </w:rPr>
        <w:t>4</w:t>
      </w:r>
      <w:r w:rsidR="00DD13AB">
        <w:rPr>
          <w:sz w:val="28"/>
          <w:szCs w:val="28"/>
        </w:rPr>
        <w:t xml:space="preserve"> </w:t>
      </w:r>
      <w:r w:rsidR="00C352C3">
        <w:rPr>
          <w:sz w:val="28"/>
          <w:szCs w:val="28"/>
        </w:rPr>
        <w:t>процента.</w:t>
      </w:r>
    </w:p>
    <w:p w:rsidR="00431598" w:rsidRDefault="00C352C3" w:rsidP="00C352C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="00431598" w:rsidRPr="00431598">
        <w:rPr>
          <w:sz w:val="28"/>
          <w:szCs w:val="28"/>
          <w:lang w:eastAsia="ru-RU"/>
        </w:rPr>
        <w:t xml:space="preserve"> бюджет МО «</w:t>
      </w:r>
      <w:proofErr w:type="spellStart"/>
      <w:r w:rsidR="007A4138">
        <w:rPr>
          <w:sz w:val="28"/>
          <w:szCs w:val="28"/>
          <w:lang w:eastAsia="ru-RU"/>
        </w:rPr>
        <w:t>Дондуковское</w:t>
      </w:r>
      <w:proofErr w:type="spellEnd"/>
      <w:r w:rsidR="008F1702">
        <w:rPr>
          <w:sz w:val="28"/>
          <w:szCs w:val="28"/>
          <w:lang w:eastAsia="ru-RU"/>
        </w:rPr>
        <w:t xml:space="preserve"> сельское поселение» за  20</w:t>
      </w:r>
      <w:r w:rsidR="00070605">
        <w:rPr>
          <w:sz w:val="28"/>
          <w:szCs w:val="28"/>
          <w:lang w:eastAsia="ru-RU"/>
        </w:rPr>
        <w:t>18</w:t>
      </w:r>
      <w:r w:rsidR="00431598" w:rsidRPr="00431598">
        <w:rPr>
          <w:sz w:val="28"/>
          <w:szCs w:val="28"/>
          <w:lang w:eastAsia="ru-RU"/>
        </w:rPr>
        <w:t xml:space="preserve"> год поступило доходов от использования муниципального имущества находящегося в государственной и муниципальной собственности (доходов от сдачи  в </w:t>
      </w:r>
      <w:r w:rsidR="00F75D1E">
        <w:rPr>
          <w:sz w:val="28"/>
          <w:szCs w:val="28"/>
          <w:lang w:eastAsia="ru-RU"/>
        </w:rPr>
        <w:t>а</w:t>
      </w:r>
      <w:r w:rsidR="00A714BB">
        <w:rPr>
          <w:sz w:val="28"/>
          <w:szCs w:val="28"/>
          <w:lang w:eastAsia="ru-RU"/>
        </w:rPr>
        <w:t>ренду  имущества,</w:t>
      </w:r>
      <w:r w:rsidR="00F75D1E">
        <w:rPr>
          <w:sz w:val="28"/>
          <w:szCs w:val="28"/>
          <w:lang w:eastAsia="ru-RU"/>
        </w:rPr>
        <w:t>)</w:t>
      </w:r>
      <w:r w:rsidR="007437B8">
        <w:rPr>
          <w:sz w:val="28"/>
          <w:szCs w:val="28"/>
          <w:lang w:eastAsia="ru-RU"/>
        </w:rPr>
        <w:t xml:space="preserve"> </w:t>
      </w:r>
      <w:r w:rsidR="00F75D1E">
        <w:rPr>
          <w:sz w:val="28"/>
          <w:szCs w:val="28"/>
          <w:lang w:eastAsia="ru-RU"/>
        </w:rPr>
        <w:t xml:space="preserve">в сумме </w:t>
      </w:r>
      <w:r w:rsidR="00070605">
        <w:rPr>
          <w:sz w:val="28"/>
          <w:szCs w:val="28"/>
          <w:lang w:eastAsia="ru-RU"/>
        </w:rPr>
        <w:t>1,2</w:t>
      </w:r>
      <w:r w:rsidR="00F75D1E">
        <w:rPr>
          <w:sz w:val="28"/>
          <w:szCs w:val="28"/>
          <w:lang w:eastAsia="ru-RU"/>
        </w:rPr>
        <w:t xml:space="preserve"> тысячи рублей, это </w:t>
      </w:r>
      <w:r w:rsidR="00070605">
        <w:rPr>
          <w:sz w:val="28"/>
          <w:szCs w:val="28"/>
          <w:lang w:eastAsia="ru-RU"/>
        </w:rPr>
        <w:t>2,4</w:t>
      </w:r>
      <w:r w:rsidR="00431598" w:rsidRPr="00431598">
        <w:rPr>
          <w:sz w:val="28"/>
          <w:szCs w:val="28"/>
          <w:lang w:eastAsia="ru-RU"/>
        </w:rPr>
        <w:t xml:space="preserve"> процентов от  </w:t>
      </w:r>
      <w:r w:rsidR="009D13C8">
        <w:rPr>
          <w:sz w:val="28"/>
          <w:szCs w:val="28"/>
          <w:lang w:eastAsia="ru-RU"/>
        </w:rPr>
        <w:t>первоначального</w:t>
      </w:r>
      <w:r w:rsidR="00431598" w:rsidRPr="00431598">
        <w:rPr>
          <w:sz w:val="28"/>
          <w:szCs w:val="28"/>
          <w:lang w:eastAsia="ru-RU"/>
        </w:rPr>
        <w:t xml:space="preserve"> назн</w:t>
      </w:r>
      <w:r w:rsidR="008F1702">
        <w:rPr>
          <w:sz w:val="28"/>
          <w:szCs w:val="28"/>
          <w:lang w:eastAsia="ru-RU"/>
        </w:rPr>
        <w:t xml:space="preserve">ачения. </w:t>
      </w:r>
    </w:p>
    <w:p w:rsidR="00F75D1E" w:rsidRPr="00431598" w:rsidRDefault="00F75D1E" w:rsidP="00C352C3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-доходы от реализации </w:t>
      </w:r>
      <w:proofErr w:type="gramStart"/>
      <w:r>
        <w:rPr>
          <w:sz w:val="28"/>
          <w:szCs w:val="28"/>
          <w:lang w:eastAsia="ru-RU"/>
        </w:rPr>
        <w:t>имущества</w:t>
      </w:r>
      <w:proofErr w:type="gramEnd"/>
      <w:r>
        <w:rPr>
          <w:sz w:val="28"/>
          <w:szCs w:val="28"/>
          <w:lang w:eastAsia="ru-RU"/>
        </w:rPr>
        <w:t xml:space="preserve"> находящегося в муниципальной собственности поступили от п</w:t>
      </w:r>
      <w:r w:rsidR="00070605">
        <w:rPr>
          <w:sz w:val="28"/>
          <w:szCs w:val="28"/>
          <w:lang w:eastAsia="ru-RU"/>
        </w:rPr>
        <w:t>родажи здания почты, здания ПОМ и сдачи на лом автомобиля</w:t>
      </w:r>
      <w:r>
        <w:rPr>
          <w:sz w:val="28"/>
          <w:szCs w:val="28"/>
          <w:lang w:eastAsia="ru-RU"/>
        </w:rPr>
        <w:t xml:space="preserve"> </w:t>
      </w:r>
      <w:r w:rsidR="00070605">
        <w:rPr>
          <w:sz w:val="28"/>
          <w:szCs w:val="28"/>
          <w:lang w:eastAsia="ru-RU"/>
        </w:rPr>
        <w:t>в сумме 1804,0 тысяч рублей.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прочие поступления от денежных взысканий (шт</w:t>
      </w:r>
      <w:r w:rsidR="00A714BB">
        <w:rPr>
          <w:sz w:val="28"/>
          <w:szCs w:val="28"/>
        </w:rPr>
        <w:t xml:space="preserve">рафов) </w:t>
      </w:r>
      <w:proofErr w:type="gramStart"/>
      <w:r w:rsidR="00A714BB">
        <w:rPr>
          <w:sz w:val="28"/>
          <w:szCs w:val="28"/>
        </w:rPr>
        <w:t>поступили  в</w:t>
      </w:r>
      <w:proofErr w:type="gramEnd"/>
      <w:r w:rsidR="00A714BB">
        <w:rPr>
          <w:sz w:val="28"/>
          <w:szCs w:val="28"/>
        </w:rPr>
        <w:t xml:space="preserve">  сумме  </w:t>
      </w:r>
      <w:r w:rsidR="00070605">
        <w:rPr>
          <w:sz w:val="28"/>
          <w:szCs w:val="28"/>
        </w:rPr>
        <w:t>22,1</w:t>
      </w:r>
      <w:r>
        <w:rPr>
          <w:sz w:val="28"/>
          <w:szCs w:val="28"/>
        </w:rPr>
        <w:t xml:space="preserve"> тысяч рублей при прогнозе</w:t>
      </w:r>
      <w:r w:rsidR="00A714BB">
        <w:rPr>
          <w:sz w:val="28"/>
          <w:szCs w:val="28"/>
        </w:rPr>
        <w:t xml:space="preserve"> 2</w:t>
      </w:r>
      <w:r w:rsidR="00070605">
        <w:rPr>
          <w:sz w:val="28"/>
          <w:szCs w:val="28"/>
        </w:rPr>
        <w:t>6,3</w:t>
      </w:r>
      <w:r>
        <w:rPr>
          <w:sz w:val="28"/>
          <w:szCs w:val="28"/>
        </w:rPr>
        <w:t xml:space="preserve"> тысяч</w:t>
      </w:r>
      <w:r w:rsidR="00070605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рублей,</w:t>
      </w:r>
      <w:r w:rsidRPr="006521B2">
        <w:rPr>
          <w:sz w:val="28"/>
          <w:szCs w:val="28"/>
        </w:rPr>
        <w:t xml:space="preserve"> </w:t>
      </w:r>
      <w:r>
        <w:rPr>
          <w:sz w:val="28"/>
          <w:szCs w:val="28"/>
        </w:rPr>
        <w:t>факти</w:t>
      </w:r>
      <w:r w:rsidR="00A714BB">
        <w:rPr>
          <w:sz w:val="28"/>
          <w:szCs w:val="28"/>
        </w:rPr>
        <w:t xml:space="preserve">ческое выполнение составило </w:t>
      </w:r>
      <w:r w:rsidR="00070605">
        <w:rPr>
          <w:sz w:val="28"/>
          <w:szCs w:val="28"/>
        </w:rPr>
        <w:t>84</w:t>
      </w:r>
      <w:r w:rsidR="003A2CC3">
        <w:rPr>
          <w:sz w:val="28"/>
          <w:szCs w:val="28"/>
        </w:rPr>
        <w:t>,1</w:t>
      </w:r>
      <w:r>
        <w:rPr>
          <w:sz w:val="28"/>
          <w:szCs w:val="28"/>
        </w:rPr>
        <w:t xml:space="preserve"> процент</w:t>
      </w:r>
      <w:r w:rsidR="0007060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D13AB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605">
        <w:rPr>
          <w:sz w:val="28"/>
          <w:szCs w:val="28"/>
        </w:rPr>
        <w:t xml:space="preserve">доходы, поступающие в порядке возмещения расходов, понесенных в связи с эксплуатацией </w:t>
      </w:r>
      <w:proofErr w:type="gramStart"/>
      <w:r w:rsidR="00070605">
        <w:rPr>
          <w:sz w:val="28"/>
          <w:szCs w:val="28"/>
        </w:rPr>
        <w:t>имущества сельских поселений</w:t>
      </w:r>
      <w:proofErr w:type="gramEnd"/>
      <w:r w:rsidR="00070605">
        <w:rPr>
          <w:sz w:val="28"/>
          <w:szCs w:val="28"/>
        </w:rPr>
        <w:t xml:space="preserve"> </w:t>
      </w:r>
      <w:r w:rsidR="00DD13AB">
        <w:rPr>
          <w:sz w:val="28"/>
          <w:szCs w:val="28"/>
        </w:rPr>
        <w:t>поступили в сумме 600,1 тысяча рублей при назначении 406,6 тысяч рублей, фактическое выполнение составило 147,6 процентов.</w:t>
      </w:r>
    </w:p>
    <w:p w:rsidR="00023DC8" w:rsidRDefault="00023DC8" w:rsidP="00023DC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</w:t>
      </w:r>
      <w:r w:rsidR="00C352C3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 по </w:t>
      </w:r>
      <w:r w:rsidR="00C352C3">
        <w:rPr>
          <w:sz w:val="28"/>
          <w:szCs w:val="28"/>
        </w:rPr>
        <w:t xml:space="preserve">неналоговым </w:t>
      </w:r>
      <w:proofErr w:type="gramStart"/>
      <w:r>
        <w:rPr>
          <w:sz w:val="28"/>
          <w:szCs w:val="28"/>
        </w:rPr>
        <w:t>до</w:t>
      </w:r>
      <w:r w:rsidR="00C352C3">
        <w:rPr>
          <w:sz w:val="28"/>
          <w:szCs w:val="28"/>
        </w:rPr>
        <w:t>ходам</w:t>
      </w:r>
      <w:r>
        <w:rPr>
          <w:sz w:val="28"/>
          <w:szCs w:val="28"/>
        </w:rPr>
        <w:t xml:space="preserve">  характеризуется</w:t>
      </w:r>
      <w:proofErr w:type="gramEnd"/>
      <w:r>
        <w:rPr>
          <w:sz w:val="28"/>
          <w:szCs w:val="28"/>
        </w:rPr>
        <w:t xml:space="preserve"> следующими данными: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21"/>
      </w:tblGrid>
      <w:tr w:rsidR="00023DC8" w:rsidTr="00C16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3DC8" w:rsidRDefault="00023DC8" w:rsidP="00C1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бюджетное назначение на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DD13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2CC3">
              <w:rPr>
                <w:sz w:val="28"/>
                <w:szCs w:val="28"/>
              </w:rPr>
              <w:t>456,3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F50C3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proofErr w:type="gramStart"/>
            <w:r>
              <w:rPr>
                <w:sz w:val="28"/>
                <w:szCs w:val="28"/>
              </w:rPr>
              <w:t>за  201</w:t>
            </w:r>
            <w:r w:rsidR="00DD13AB">
              <w:rPr>
                <w:sz w:val="28"/>
                <w:szCs w:val="28"/>
              </w:rPr>
              <w:t>8</w:t>
            </w:r>
            <w:proofErr w:type="gramEnd"/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DD13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2427,4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F50C3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proofErr w:type="gramStart"/>
            <w:r>
              <w:rPr>
                <w:sz w:val="28"/>
                <w:szCs w:val="28"/>
              </w:rPr>
              <w:t>за  201</w:t>
            </w:r>
            <w:r w:rsidR="00DD13AB">
              <w:rPr>
                <w:sz w:val="28"/>
                <w:szCs w:val="28"/>
              </w:rPr>
              <w:t>7</w:t>
            </w:r>
            <w:proofErr w:type="gramEnd"/>
            <w:r w:rsidR="00023D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DD13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515,0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годового </w:t>
            </w:r>
            <w:proofErr w:type="gramStart"/>
            <w:r>
              <w:rPr>
                <w:sz w:val="28"/>
                <w:szCs w:val="28"/>
              </w:rPr>
              <w:t>бюджетного  назначения</w:t>
            </w:r>
            <w:proofErr w:type="gramEnd"/>
            <w:r>
              <w:rPr>
                <w:sz w:val="28"/>
                <w:szCs w:val="28"/>
              </w:rPr>
              <w:t xml:space="preserve"> в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3A2CC3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023DC8" w:rsidTr="00C1605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023DC8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23DC8" w:rsidRDefault="001F50C3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 </w:t>
            </w:r>
            <w:proofErr w:type="gramStart"/>
            <w:r>
              <w:rPr>
                <w:sz w:val="28"/>
                <w:szCs w:val="28"/>
              </w:rPr>
              <w:t>роста  201</w:t>
            </w:r>
            <w:r w:rsidR="00DD13AB">
              <w:rPr>
                <w:sz w:val="28"/>
                <w:szCs w:val="28"/>
              </w:rPr>
              <w:t>8</w:t>
            </w:r>
            <w:proofErr w:type="gramEnd"/>
            <w:r w:rsidR="00023DC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   201</w:t>
            </w:r>
            <w:r w:rsidR="00DD13AB">
              <w:rPr>
                <w:sz w:val="28"/>
                <w:szCs w:val="28"/>
              </w:rPr>
              <w:t>7</w:t>
            </w:r>
            <w:r w:rsidR="00023DC8">
              <w:rPr>
                <w:sz w:val="28"/>
                <w:szCs w:val="28"/>
              </w:rPr>
              <w:t>г. %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C8" w:rsidRDefault="00DD13AB" w:rsidP="00C160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</w:t>
            </w:r>
            <w:r w:rsidR="003A2CC3">
              <w:rPr>
                <w:sz w:val="28"/>
                <w:szCs w:val="28"/>
              </w:rPr>
              <w:t>4</w:t>
            </w:r>
          </w:p>
        </w:tc>
      </w:tr>
    </w:tbl>
    <w:p w:rsidR="00A714BB" w:rsidRDefault="00A714BB" w:rsidP="00A714BB">
      <w:pPr>
        <w:jc w:val="center"/>
        <w:rPr>
          <w:b/>
          <w:sz w:val="28"/>
          <w:szCs w:val="28"/>
        </w:rPr>
      </w:pPr>
    </w:p>
    <w:p w:rsidR="004766C0" w:rsidRPr="00A714BB" w:rsidRDefault="00A714BB" w:rsidP="00A714BB">
      <w:pPr>
        <w:jc w:val="center"/>
        <w:rPr>
          <w:b/>
          <w:sz w:val="28"/>
          <w:szCs w:val="28"/>
        </w:rPr>
      </w:pPr>
      <w:r w:rsidRPr="00A714BB">
        <w:rPr>
          <w:b/>
          <w:sz w:val="28"/>
          <w:szCs w:val="28"/>
        </w:rPr>
        <w:t>РАСХОДЫ</w:t>
      </w:r>
    </w:p>
    <w:p w:rsidR="00B94A13" w:rsidRDefault="00B2099E" w:rsidP="00B94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4A13">
        <w:rPr>
          <w:sz w:val="28"/>
          <w:szCs w:val="28"/>
        </w:rPr>
        <w:t xml:space="preserve"> Финансирование расходов бюджета муниципального образования   </w:t>
      </w:r>
      <w:r w:rsidR="004766C0">
        <w:rPr>
          <w:sz w:val="28"/>
          <w:szCs w:val="28"/>
        </w:rPr>
        <w:t xml:space="preserve">                   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1F50C3">
        <w:rPr>
          <w:sz w:val="28"/>
          <w:szCs w:val="28"/>
        </w:rPr>
        <w:t xml:space="preserve"> сельское поселение» за 201</w:t>
      </w:r>
      <w:r w:rsidR="00C27D57">
        <w:rPr>
          <w:sz w:val="28"/>
          <w:szCs w:val="28"/>
        </w:rPr>
        <w:t>8</w:t>
      </w:r>
      <w:r w:rsidR="00B94A13">
        <w:rPr>
          <w:sz w:val="28"/>
          <w:szCs w:val="28"/>
        </w:rPr>
        <w:t xml:space="preserve"> год  осуществлялось по приоритетным социально-значимым направлениям бюджетной и налоговой политики муници</w:t>
      </w:r>
      <w:r w:rsidR="004766C0">
        <w:rPr>
          <w:sz w:val="28"/>
          <w:szCs w:val="28"/>
        </w:rPr>
        <w:t>пального образования «</w:t>
      </w:r>
      <w:proofErr w:type="spellStart"/>
      <w:r w:rsidR="007A4138">
        <w:rPr>
          <w:sz w:val="28"/>
          <w:szCs w:val="28"/>
        </w:rPr>
        <w:t>Дондуковское</w:t>
      </w:r>
      <w:proofErr w:type="spellEnd"/>
      <w:r w:rsidR="007A4138">
        <w:rPr>
          <w:sz w:val="28"/>
          <w:szCs w:val="28"/>
        </w:rPr>
        <w:t xml:space="preserve"> </w:t>
      </w:r>
      <w:r w:rsidR="00B94A13">
        <w:rPr>
          <w:sz w:val="28"/>
          <w:szCs w:val="28"/>
        </w:rPr>
        <w:t xml:space="preserve"> сельское поселение» и принятым муниципальным программам. Исполнение расходов бюджета муницип</w:t>
      </w:r>
      <w:r w:rsidR="004766C0">
        <w:rPr>
          <w:sz w:val="28"/>
          <w:szCs w:val="28"/>
        </w:rPr>
        <w:t>ального образования  «</w:t>
      </w:r>
      <w:proofErr w:type="spellStart"/>
      <w:r w:rsidR="009A5E78">
        <w:rPr>
          <w:sz w:val="28"/>
          <w:szCs w:val="28"/>
        </w:rPr>
        <w:t>Дондуковское</w:t>
      </w:r>
      <w:proofErr w:type="spellEnd"/>
      <w:r w:rsidR="00B94A13">
        <w:rPr>
          <w:sz w:val="28"/>
          <w:szCs w:val="28"/>
        </w:rPr>
        <w:t xml:space="preserve"> сельское поселение»  осуществлялось с единого счета бюджета муницип</w:t>
      </w:r>
      <w:r w:rsidR="004766C0">
        <w:rPr>
          <w:sz w:val="28"/>
          <w:szCs w:val="28"/>
        </w:rPr>
        <w:t>ального образования  «</w:t>
      </w:r>
      <w:proofErr w:type="spellStart"/>
      <w:r w:rsidR="009A5E78">
        <w:rPr>
          <w:sz w:val="28"/>
          <w:szCs w:val="28"/>
        </w:rPr>
        <w:t>Дондуковское</w:t>
      </w:r>
      <w:proofErr w:type="spellEnd"/>
      <w:r w:rsidR="00B94A13">
        <w:rPr>
          <w:sz w:val="28"/>
          <w:szCs w:val="28"/>
        </w:rPr>
        <w:t xml:space="preserve"> сельское поселение» в органах федерального казначейства в пределах бюджетных лимитов бюджета муницип</w:t>
      </w:r>
      <w:r w:rsidR="004766C0">
        <w:rPr>
          <w:sz w:val="28"/>
          <w:szCs w:val="28"/>
        </w:rPr>
        <w:t xml:space="preserve">ального образования  </w:t>
      </w:r>
      <w:r w:rsidR="004766C0">
        <w:rPr>
          <w:sz w:val="28"/>
          <w:szCs w:val="28"/>
        </w:rPr>
        <w:lastRenderedPageBreak/>
        <w:t>«</w:t>
      </w:r>
      <w:proofErr w:type="spellStart"/>
      <w:r w:rsidR="009A5E78">
        <w:rPr>
          <w:sz w:val="28"/>
          <w:szCs w:val="28"/>
        </w:rPr>
        <w:t>Дондуковское</w:t>
      </w:r>
      <w:proofErr w:type="spellEnd"/>
      <w:r w:rsidR="00B94A13">
        <w:rPr>
          <w:sz w:val="28"/>
          <w:szCs w:val="28"/>
        </w:rPr>
        <w:t xml:space="preserve"> сельское поселение»  в соответствии с принятыми денежными обязательствами.</w:t>
      </w:r>
    </w:p>
    <w:p w:rsidR="004766C0" w:rsidRDefault="004766C0" w:rsidP="00B94A13">
      <w:pPr>
        <w:jc w:val="both"/>
        <w:rPr>
          <w:sz w:val="28"/>
          <w:szCs w:val="28"/>
        </w:rPr>
      </w:pPr>
    </w:p>
    <w:p w:rsidR="004766C0" w:rsidRPr="004766C0" w:rsidRDefault="00B94A13" w:rsidP="004766C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4766C0" w:rsidRPr="004766C0">
        <w:rPr>
          <w:sz w:val="28"/>
          <w:szCs w:val="28"/>
          <w:lang w:eastAsia="ru-RU"/>
        </w:rPr>
        <w:t>Расходная часть бюджета по муниципальному образованию «</w:t>
      </w:r>
      <w:r w:rsidR="009A5E78">
        <w:rPr>
          <w:sz w:val="28"/>
          <w:szCs w:val="28"/>
          <w:lang w:eastAsia="ru-RU"/>
        </w:rPr>
        <w:t>Дондуковское</w:t>
      </w:r>
      <w:r w:rsidR="004766C0" w:rsidRPr="004766C0">
        <w:rPr>
          <w:sz w:val="28"/>
          <w:szCs w:val="28"/>
          <w:lang w:eastAsia="ru-RU"/>
        </w:rPr>
        <w:t xml:space="preserve"> сельское поселение» исполнена к бюджетным назначениям </w:t>
      </w:r>
      <w:r w:rsidR="001F50C3">
        <w:rPr>
          <w:sz w:val="28"/>
          <w:szCs w:val="28"/>
          <w:lang w:eastAsia="ru-RU"/>
        </w:rPr>
        <w:t>за 2017</w:t>
      </w:r>
      <w:r w:rsidR="00A714BB">
        <w:rPr>
          <w:sz w:val="28"/>
          <w:szCs w:val="28"/>
          <w:lang w:eastAsia="ru-RU"/>
        </w:rPr>
        <w:t xml:space="preserve"> </w:t>
      </w:r>
      <w:r w:rsidR="001F50C3">
        <w:rPr>
          <w:sz w:val="28"/>
          <w:szCs w:val="28"/>
          <w:lang w:eastAsia="ru-RU"/>
        </w:rPr>
        <w:t xml:space="preserve">год на </w:t>
      </w:r>
      <w:r w:rsidR="00D76715">
        <w:rPr>
          <w:sz w:val="28"/>
          <w:szCs w:val="28"/>
          <w:lang w:eastAsia="ru-RU"/>
        </w:rPr>
        <w:t xml:space="preserve"> 98,7</w:t>
      </w:r>
      <w:r w:rsidR="004766C0" w:rsidRPr="004766C0">
        <w:rPr>
          <w:sz w:val="28"/>
          <w:szCs w:val="28"/>
          <w:lang w:eastAsia="ru-RU"/>
        </w:rPr>
        <w:t xml:space="preserve"> процентов. </w:t>
      </w:r>
    </w:p>
    <w:p w:rsidR="004766C0" w:rsidRPr="004766C0" w:rsidRDefault="00A714BB" w:rsidP="004766C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План-</w:t>
      </w:r>
      <w:r w:rsidR="009D13C8">
        <w:rPr>
          <w:sz w:val="28"/>
          <w:szCs w:val="28"/>
          <w:lang w:eastAsia="ru-RU"/>
        </w:rPr>
        <w:t xml:space="preserve"> </w:t>
      </w:r>
      <w:r w:rsidR="00DD13AB">
        <w:rPr>
          <w:sz w:val="28"/>
          <w:szCs w:val="28"/>
          <w:lang w:eastAsia="ru-RU"/>
        </w:rPr>
        <w:t>35 800,0</w:t>
      </w:r>
      <w:r>
        <w:rPr>
          <w:sz w:val="28"/>
          <w:szCs w:val="28"/>
          <w:lang w:eastAsia="ru-RU"/>
        </w:rPr>
        <w:t xml:space="preserve"> тысячи рублей, факт-</w:t>
      </w:r>
      <w:r w:rsidR="00DD13AB">
        <w:rPr>
          <w:sz w:val="28"/>
          <w:szCs w:val="28"/>
          <w:lang w:eastAsia="ru-RU"/>
        </w:rPr>
        <w:t>34 900,0</w:t>
      </w:r>
      <w:r w:rsidR="004766C0" w:rsidRPr="004766C0">
        <w:rPr>
          <w:sz w:val="28"/>
          <w:szCs w:val="28"/>
          <w:lang w:eastAsia="ru-RU"/>
        </w:rPr>
        <w:t>тысячи рублей. Задолженности по зарплате, коммунальным и прочим услугам нет.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b/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                                   В разрезе разделов: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>0102(Функционирование высшего должностного лица</w:t>
      </w:r>
      <w:proofErr w:type="gramStart"/>
      <w:r w:rsidRPr="004766C0">
        <w:rPr>
          <w:b/>
          <w:sz w:val="28"/>
          <w:szCs w:val="28"/>
          <w:lang w:eastAsia="ru-RU"/>
        </w:rPr>
        <w:t>):</w:t>
      </w:r>
      <w:r w:rsidR="00A714BB">
        <w:rPr>
          <w:sz w:val="28"/>
          <w:szCs w:val="28"/>
          <w:lang w:eastAsia="ru-RU"/>
        </w:rPr>
        <w:t>план</w:t>
      </w:r>
      <w:proofErr w:type="gramEnd"/>
      <w:r w:rsidR="00A714BB">
        <w:rPr>
          <w:sz w:val="28"/>
          <w:szCs w:val="28"/>
          <w:lang w:eastAsia="ru-RU"/>
        </w:rPr>
        <w:t>-7</w:t>
      </w:r>
      <w:r w:rsidR="00EC1CB8">
        <w:rPr>
          <w:sz w:val="28"/>
          <w:szCs w:val="28"/>
          <w:lang w:eastAsia="ru-RU"/>
        </w:rPr>
        <w:t>65,7</w:t>
      </w:r>
      <w:r w:rsidR="00A714BB">
        <w:rPr>
          <w:sz w:val="28"/>
          <w:szCs w:val="28"/>
          <w:lang w:eastAsia="ru-RU"/>
        </w:rPr>
        <w:t xml:space="preserve"> тысячи рублей, факт-7</w:t>
      </w:r>
      <w:r w:rsidR="00EC1CB8">
        <w:rPr>
          <w:sz w:val="28"/>
          <w:szCs w:val="28"/>
          <w:lang w:eastAsia="ru-RU"/>
        </w:rPr>
        <w:t>62,7</w:t>
      </w:r>
      <w:r w:rsidRPr="004766C0">
        <w:rPr>
          <w:sz w:val="28"/>
          <w:szCs w:val="28"/>
          <w:lang w:eastAsia="ru-RU"/>
        </w:rPr>
        <w:t xml:space="preserve"> тысячи рублей исполнение</w:t>
      </w:r>
      <w:r w:rsidR="00A714BB">
        <w:rPr>
          <w:sz w:val="28"/>
          <w:szCs w:val="28"/>
          <w:lang w:eastAsia="ru-RU"/>
        </w:rPr>
        <w:t xml:space="preserve"> на </w:t>
      </w:r>
      <w:r w:rsidR="00EC1CB8">
        <w:rPr>
          <w:sz w:val="28"/>
          <w:szCs w:val="28"/>
          <w:lang w:eastAsia="ru-RU"/>
        </w:rPr>
        <w:t>99,6</w:t>
      </w:r>
      <w:r w:rsidRPr="004766C0">
        <w:rPr>
          <w:sz w:val="28"/>
          <w:szCs w:val="28"/>
          <w:lang w:eastAsia="ru-RU"/>
        </w:rPr>
        <w:t xml:space="preserve"> </w:t>
      </w:r>
      <w:r w:rsidR="00D76715">
        <w:rPr>
          <w:sz w:val="28"/>
          <w:szCs w:val="28"/>
          <w:lang w:eastAsia="ru-RU"/>
        </w:rPr>
        <w:t xml:space="preserve">процентов </w:t>
      </w:r>
      <w:r w:rsidRPr="004766C0">
        <w:rPr>
          <w:sz w:val="28"/>
          <w:szCs w:val="28"/>
          <w:lang w:eastAsia="ru-RU"/>
        </w:rPr>
        <w:t xml:space="preserve">от бюджетных назначений. Данная сумма израсходована на зарплату и начисления на зарплату главы муниципального образования. 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D632F5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>0104(</w:t>
      </w:r>
      <w:r w:rsidR="00A714BB">
        <w:rPr>
          <w:b/>
          <w:sz w:val="28"/>
          <w:szCs w:val="28"/>
          <w:lang w:eastAsia="ru-RU"/>
        </w:rPr>
        <w:t>Центральный а</w:t>
      </w:r>
      <w:r w:rsidRPr="004766C0">
        <w:rPr>
          <w:b/>
          <w:sz w:val="28"/>
          <w:szCs w:val="28"/>
          <w:lang w:eastAsia="ru-RU"/>
        </w:rPr>
        <w:t>ппарат):</w:t>
      </w:r>
      <w:r w:rsidR="00A714BB">
        <w:rPr>
          <w:sz w:val="28"/>
          <w:szCs w:val="28"/>
          <w:lang w:eastAsia="ru-RU"/>
        </w:rPr>
        <w:t xml:space="preserve"> план 4</w:t>
      </w:r>
      <w:r w:rsidR="00EC1CB8">
        <w:rPr>
          <w:sz w:val="28"/>
          <w:szCs w:val="28"/>
          <w:lang w:eastAsia="ru-RU"/>
        </w:rPr>
        <w:t>596,7</w:t>
      </w:r>
      <w:r w:rsidR="002963D1">
        <w:rPr>
          <w:sz w:val="28"/>
          <w:szCs w:val="28"/>
          <w:lang w:eastAsia="ru-RU"/>
        </w:rPr>
        <w:t xml:space="preserve"> тысячи ру</w:t>
      </w:r>
      <w:r w:rsidR="00A714BB">
        <w:rPr>
          <w:sz w:val="28"/>
          <w:szCs w:val="28"/>
          <w:lang w:eastAsia="ru-RU"/>
        </w:rPr>
        <w:t>блей, факт 4</w:t>
      </w:r>
      <w:r w:rsidR="00EC1CB8">
        <w:rPr>
          <w:sz w:val="28"/>
          <w:szCs w:val="28"/>
          <w:lang w:eastAsia="ru-RU"/>
        </w:rPr>
        <w:t>586,2</w:t>
      </w:r>
      <w:r w:rsidRPr="004766C0">
        <w:rPr>
          <w:sz w:val="28"/>
          <w:szCs w:val="28"/>
          <w:lang w:eastAsia="ru-RU"/>
        </w:rPr>
        <w:t xml:space="preserve"> </w:t>
      </w:r>
      <w:r w:rsidR="002963D1">
        <w:rPr>
          <w:sz w:val="28"/>
          <w:szCs w:val="28"/>
          <w:lang w:eastAsia="ru-RU"/>
        </w:rPr>
        <w:t>т</w:t>
      </w:r>
      <w:r w:rsidR="00A714BB">
        <w:rPr>
          <w:sz w:val="28"/>
          <w:szCs w:val="28"/>
          <w:lang w:eastAsia="ru-RU"/>
        </w:rPr>
        <w:t>ысячи рублей исполнение на 9</w:t>
      </w:r>
      <w:r w:rsidR="00EC1CB8">
        <w:rPr>
          <w:sz w:val="28"/>
          <w:szCs w:val="28"/>
          <w:lang w:eastAsia="ru-RU"/>
        </w:rPr>
        <w:t>9,7</w:t>
      </w:r>
      <w:r w:rsidRPr="004766C0">
        <w:rPr>
          <w:sz w:val="28"/>
          <w:szCs w:val="28"/>
          <w:lang w:eastAsia="ru-RU"/>
        </w:rPr>
        <w:t>%. Расходы произведены на заработную плату с начислениями аппарата му</w:t>
      </w:r>
      <w:r w:rsidR="002963D1">
        <w:rPr>
          <w:sz w:val="28"/>
          <w:szCs w:val="28"/>
          <w:lang w:eastAsia="ru-RU"/>
        </w:rPr>
        <w:t>н</w:t>
      </w:r>
      <w:r w:rsidR="00D76715">
        <w:rPr>
          <w:sz w:val="28"/>
          <w:szCs w:val="28"/>
          <w:lang w:eastAsia="ru-RU"/>
        </w:rPr>
        <w:t>иципального образования -3</w:t>
      </w:r>
      <w:r w:rsidR="00EC1CB8">
        <w:rPr>
          <w:sz w:val="28"/>
          <w:szCs w:val="28"/>
          <w:lang w:eastAsia="ru-RU"/>
        </w:rPr>
        <w:t> 786,2</w:t>
      </w:r>
      <w:r w:rsidRPr="004766C0">
        <w:rPr>
          <w:sz w:val="28"/>
          <w:szCs w:val="28"/>
          <w:lang w:eastAsia="ru-RU"/>
        </w:rPr>
        <w:t xml:space="preserve"> тысяча рублей; материально технич</w:t>
      </w:r>
      <w:r w:rsidR="00A714BB">
        <w:rPr>
          <w:sz w:val="28"/>
          <w:szCs w:val="28"/>
          <w:lang w:eastAsia="ru-RU"/>
        </w:rPr>
        <w:t>ес</w:t>
      </w:r>
      <w:r w:rsidR="00D76715">
        <w:rPr>
          <w:sz w:val="28"/>
          <w:szCs w:val="28"/>
          <w:lang w:eastAsia="ru-RU"/>
        </w:rPr>
        <w:t xml:space="preserve">кие обеспечение аппарата-800,0 </w:t>
      </w:r>
      <w:proofErr w:type="gramStart"/>
      <w:r w:rsidR="00D76715">
        <w:rPr>
          <w:sz w:val="28"/>
          <w:szCs w:val="28"/>
          <w:lang w:eastAsia="ru-RU"/>
        </w:rPr>
        <w:t xml:space="preserve">тысяч </w:t>
      </w:r>
      <w:r w:rsidRPr="004766C0">
        <w:rPr>
          <w:sz w:val="28"/>
          <w:szCs w:val="28"/>
          <w:lang w:eastAsia="ru-RU"/>
        </w:rPr>
        <w:t xml:space="preserve"> рублей</w:t>
      </w:r>
      <w:proofErr w:type="gramEnd"/>
      <w:r w:rsidRPr="004766C0">
        <w:rPr>
          <w:sz w:val="28"/>
          <w:szCs w:val="28"/>
          <w:lang w:eastAsia="ru-RU"/>
        </w:rPr>
        <w:t xml:space="preserve"> в т.ч.    (</w:t>
      </w:r>
      <w:r w:rsidR="002963D1">
        <w:rPr>
          <w:sz w:val="28"/>
          <w:szCs w:val="28"/>
          <w:lang w:eastAsia="ru-RU"/>
        </w:rPr>
        <w:t>связь-</w:t>
      </w:r>
      <w:r w:rsidR="00EC1CB8">
        <w:rPr>
          <w:sz w:val="28"/>
          <w:szCs w:val="28"/>
          <w:lang w:eastAsia="ru-RU"/>
        </w:rPr>
        <w:t>51,5</w:t>
      </w:r>
      <w:r w:rsidR="00465896">
        <w:rPr>
          <w:sz w:val="28"/>
          <w:szCs w:val="28"/>
          <w:lang w:eastAsia="ru-RU"/>
        </w:rPr>
        <w:t xml:space="preserve"> </w:t>
      </w:r>
      <w:r w:rsidR="00E17C28">
        <w:rPr>
          <w:sz w:val="28"/>
          <w:szCs w:val="28"/>
          <w:lang w:eastAsia="ru-RU"/>
        </w:rPr>
        <w:t>тысяч рублей,</w:t>
      </w:r>
      <w:r w:rsidR="000719D5">
        <w:rPr>
          <w:sz w:val="28"/>
          <w:szCs w:val="28"/>
          <w:lang w:eastAsia="ru-RU"/>
        </w:rPr>
        <w:t xml:space="preserve"> </w:t>
      </w:r>
      <w:r w:rsidR="00EC1CB8">
        <w:rPr>
          <w:sz w:val="28"/>
          <w:szCs w:val="28"/>
          <w:lang w:eastAsia="ru-RU"/>
        </w:rPr>
        <w:t>оплата за технолог</w:t>
      </w:r>
      <w:r w:rsidR="00DD13AB">
        <w:rPr>
          <w:sz w:val="28"/>
          <w:szCs w:val="28"/>
          <w:lang w:eastAsia="ru-RU"/>
        </w:rPr>
        <w:t xml:space="preserve">ическое </w:t>
      </w:r>
      <w:r w:rsidR="00EC1CB8">
        <w:rPr>
          <w:sz w:val="28"/>
          <w:szCs w:val="28"/>
          <w:lang w:eastAsia="ru-RU"/>
        </w:rPr>
        <w:t xml:space="preserve"> присоед</w:t>
      </w:r>
      <w:r w:rsidR="00DD13AB">
        <w:rPr>
          <w:sz w:val="28"/>
          <w:szCs w:val="28"/>
          <w:lang w:eastAsia="ru-RU"/>
        </w:rPr>
        <w:t>инение</w:t>
      </w:r>
      <w:r w:rsidR="00EC1CB8">
        <w:rPr>
          <w:sz w:val="28"/>
          <w:szCs w:val="28"/>
          <w:lang w:eastAsia="ru-RU"/>
        </w:rPr>
        <w:t xml:space="preserve"> э</w:t>
      </w:r>
      <w:r w:rsidR="00DD13AB">
        <w:rPr>
          <w:sz w:val="28"/>
          <w:szCs w:val="28"/>
          <w:lang w:eastAsia="ru-RU"/>
        </w:rPr>
        <w:t>лектроэнергии</w:t>
      </w:r>
      <w:r w:rsidR="00EC1CB8">
        <w:rPr>
          <w:sz w:val="28"/>
          <w:szCs w:val="28"/>
          <w:lang w:eastAsia="ru-RU"/>
        </w:rPr>
        <w:t>-11,3 тысячи рублей, услуги по обновлению «Гаранта»-57,8 тысяч рублей, услуги типографии и редакции-93,3 тысячи рублей, программное обеспечение-86,8 тысяч рублей</w:t>
      </w:r>
      <w:r w:rsidR="00E8516A">
        <w:rPr>
          <w:sz w:val="28"/>
          <w:szCs w:val="28"/>
          <w:lang w:eastAsia="ru-RU"/>
        </w:rPr>
        <w:t>, оплата за выполнение проектно-монтажных работ-1,2 тысячи рублей, автострахование-37,5 тысяч рублей, оплата за отправку электронных отчетов-5</w:t>
      </w:r>
      <w:r w:rsidR="00E443BE">
        <w:rPr>
          <w:sz w:val="28"/>
          <w:szCs w:val="28"/>
          <w:lang w:eastAsia="ru-RU"/>
        </w:rPr>
        <w:t>,0</w:t>
      </w:r>
      <w:r w:rsidR="00E8516A">
        <w:rPr>
          <w:sz w:val="28"/>
          <w:szCs w:val="28"/>
          <w:lang w:eastAsia="ru-RU"/>
        </w:rPr>
        <w:t xml:space="preserve"> тысяч рублей, оплата за негативное воздействие на окружающую среду -3,1 тысяч рублей, налог на имущество-59,5 тысяч рублей, транспортный налог-9,4 тысячи рублей, земельный налог-41,1 тысячи рублей, взносы в Ассоциацию-3,3 тысячи рублей, оплата ГСМ-139,6 тысяч рублей,  канцелярские товары-37,7 тысяч рублей, хоз.расходы-74,9 тысяч рублей;</w:t>
      </w:r>
      <w:r w:rsidR="00A709C1">
        <w:rPr>
          <w:sz w:val="28"/>
          <w:szCs w:val="28"/>
          <w:lang w:eastAsia="ru-RU"/>
        </w:rPr>
        <w:t xml:space="preserve"> оплата за семенары-15,5 тысяч рублей,</w:t>
      </w:r>
      <w:r w:rsidR="00E8516A">
        <w:rPr>
          <w:sz w:val="28"/>
          <w:szCs w:val="28"/>
          <w:lang w:eastAsia="ru-RU"/>
        </w:rPr>
        <w:t>)</w:t>
      </w:r>
    </w:p>
    <w:p w:rsidR="0080577D" w:rsidRDefault="0080577D" w:rsidP="00D632F5">
      <w:pPr>
        <w:jc w:val="both"/>
        <w:rPr>
          <w:b/>
          <w:sz w:val="28"/>
          <w:szCs w:val="28"/>
          <w:lang w:eastAsia="ru-RU"/>
        </w:rPr>
      </w:pPr>
    </w:p>
    <w:p w:rsidR="00D632F5" w:rsidRDefault="00D632F5" w:rsidP="00D632F5">
      <w:pPr>
        <w:jc w:val="both"/>
        <w:rPr>
          <w:sz w:val="28"/>
          <w:szCs w:val="28"/>
          <w:lang w:eastAsia="ru-RU"/>
        </w:rPr>
      </w:pPr>
      <w:r w:rsidRPr="00D632F5">
        <w:rPr>
          <w:b/>
          <w:sz w:val="28"/>
          <w:szCs w:val="28"/>
          <w:lang w:eastAsia="ru-RU"/>
        </w:rPr>
        <w:t>0107(Проведение выборов и референдумов)</w:t>
      </w:r>
      <w:r>
        <w:rPr>
          <w:b/>
          <w:sz w:val="28"/>
          <w:szCs w:val="28"/>
          <w:lang w:eastAsia="ru-RU"/>
        </w:rPr>
        <w:t xml:space="preserve">: </w:t>
      </w:r>
      <w:r w:rsidR="00AD478F">
        <w:rPr>
          <w:sz w:val="28"/>
          <w:szCs w:val="28"/>
          <w:lang w:eastAsia="ru-RU"/>
        </w:rPr>
        <w:t>план-</w:t>
      </w:r>
      <w:r w:rsidR="00E8516A">
        <w:rPr>
          <w:sz w:val="28"/>
          <w:szCs w:val="28"/>
          <w:lang w:eastAsia="ru-RU"/>
        </w:rPr>
        <w:t>5,2</w:t>
      </w:r>
      <w:r w:rsidR="00AD478F">
        <w:rPr>
          <w:sz w:val="28"/>
          <w:szCs w:val="28"/>
          <w:lang w:eastAsia="ru-RU"/>
        </w:rPr>
        <w:t xml:space="preserve"> тысяч рублей, факт-</w:t>
      </w:r>
      <w:r w:rsidR="00E8516A">
        <w:rPr>
          <w:sz w:val="28"/>
          <w:szCs w:val="28"/>
          <w:lang w:eastAsia="ru-RU"/>
        </w:rPr>
        <w:t>5,2</w:t>
      </w:r>
      <w:r w:rsidR="00AD478F">
        <w:rPr>
          <w:sz w:val="28"/>
          <w:szCs w:val="28"/>
          <w:lang w:eastAsia="ru-RU"/>
        </w:rPr>
        <w:t xml:space="preserve"> тысяч рублей. Исполнение </w:t>
      </w:r>
      <w:r w:rsidR="00E8516A">
        <w:rPr>
          <w:sz w:val="28"/>
          <w:szCs w:val="28"/>
          <w:lang w:eastAsia="ru-RU"/>
        </w:rPr>
        <w:t>100,0</w:t>
      </w:r>
      <w:r w:rsidR="00AD478F">
        <w:rPr>
          <w:sz w:val="28"/>
          <w:szCs w:val="28"/>
          <w:lang w:eastAsia="ru-RU"/>
        </w:rPr>
        <w:t xml:space="preserve"> процентов</w:t>
      </w:r>
      <w:r>
        <w:rPr>
          <w:sz w:val="28"/>
          <w:szCs w:val="28"/>
          <w:lang w:eastAsia="ru-RU"/>
        </w:rPr>
        <w:t xml:space="preserve">. </w:t>
      </w:r>
      <w:r w:rsidR="00AD478F">
        <w:rPr>
          <w:sz w:val="28"/>
          <w:szCs w:val="28"/>
          <w:lang w:eastAsia="ru-RU"/>
        </w:rPr>
        <w:t>Данная сумма оп</w:t>
      </w:r>
      <w:r w:rsidR="00E8516A">
        <w:rPr>
          <w:sz w:val="28"/>
          <w:szCs w:val="28"/>
          <w:lang w:eastAsia="ru-RU"/>
        </w:rPr>
        <w:t xml:space="preserve">лачена за </w:t>
      </w:r>
      <w:proofErr w:type="gramStart"/>
      <w:r w:rsidR="00E8516A">
        <w:rPr>
          <w:sz w:val="28"/>
          <w:szCs w:val="28"/>
          <w:lang w:eastAsia="ru-RU"/>
        </w:rPr>
        <w:t xml:space="preserve">ГСМ </w:t>
      </w:r>
      <w:r w:rsidR="00AD478F">
        <w:rPr>
          <w:sz w:val="28"/>
          <w:szCs w:val="28"/>
          <w:lang w:eastAsia="ru-RU"/>
        </w:rPr>
        <w:t xml:space="preserve"> </w:t>
      </w:r>
      <w:r w:rsidR="00E8516A">
        <w:rPr>
          <w:sz w:val="28"/>
          <w:szCs w:val="28"/>
          <w:lang w:eastAsia="ru-RU"/>
        </w:rPr>
        <w:t>во</w:t>
      </w:r>
      <w:proofErr w:type="gramEnd"/>
      <w:r w:rsidR="00E8516A">
        <w:rPr>
          <w:sz w:val="28"/>
          <w:szCs w:val="28"/>
          <w:lang w:eastAsia="ru-RU"/>
        </w:rPr>
        <w:t xml:space="preserve"> время выборов.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BC2AF2" w:rsidRPr="00BC2AF2" w:rsidRDefault="004766C0" w:rsidP="00BC2AF2">
      <w:pPr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0113(Другие общегосударственные вопросы): </w:t>
      </w:r>
      <w:r w:rsidR="00AD478F">
        <w:rPr>
          <w:sz w:val="28"/>
          <w:szCs w:val="28"/>
          <w:lang w:eastAsia="ru-RU"/>
        </w:rPr>
        <w:t xml:space="preserve">план- </w:t>
      </w:r>
      <w:r w:rsidR="00DF7C4C">
        <w:rPr>
          <w:sz w:val="28"/>
          <w:szCs w:val="28"/>
          <w:lang w:eastAsia="ru-RU"/>
        </w:rPr>
        <w:t xml:space="preserve">5039,0 </w:t>
      </w:r>
      <w:r w:rsidR="00AD478F">
        <w:rPr>
          <w:sz w:val="28"/>
          <w:szCs w:val="28"/>
          <w:lang w:eastAsia="ru-RU"/>
        </w:rPr>
        <w:t>тысяч рублей, факт-</w:t>
      </w:r>
      <w:r w:rsidR="00DF7C4C">
        <w:rPr>
          <w:sz w:val="28"/>
          <w:szCs w:val="28"/>
          <w:lang w:eastAsia="ru-RU"/>
        </w:rPr>
        <w:t xml:space="preserve"> 4743,8</w:t>
      </w:r>
      <w:r w:rsidR="00AD478F">
        <w:rPr>
          <w:sz w:val="28"/>
          <w:szCs w:val="28"/>
          <w:lang w:eastAsia="ru-RU"/>
        </w:rPr>
        <w:t xml:space="preserve"> </w:t>
      </w:r>
      <w:r w:rsidRPr="004766C0">
        <w:rPr>
          <w:sz w:val="28"/>
          <w:szCs w:val="28"/>
          <w:lang w:eastAsia="ru-RU"/>
        </w:rPr>
        <w:t>тысячи рублей</w:t>
      </w:r>
      <w:r w:rsidR="00DF7C4C">
        <w:rPr>
          <w:sz w:val="28"/>
          <w:szCs w:val="28"/>
          <w:lang w:eastAsia="ru-RU"/>
        </w:rPr>
        <w:t>,</w:t>
      </w:r>
      <w:r w:rsidRPr="004766C0">
        <w:rPr>
          <w:sz w:val="28"/>
          <w:szCs w:val="28"/>
          <w:lang w:eastAsia="ru-RU"/>
        </w:rPr>
        <w:t xml:space="preserve"> исполнение </w:t>
      </w:r>
      <w:r w:rsidR="00AD478F">
        <w:rPr>
          <w:sz w:val="28"/>
          <w:szCs w:val="28"/>
          <w:lang w:eastAsia="ru-RU"/>
        </w:rPr>
        <w:t>на 9</w:t>
      </w:r>
      <w:r w:rsidR="00DF7C4C">
        <w:rPr>
          <w:sz w:val="28"/>
          <w:szCs w:val="28"/>
          <w:lang w:eastAsia="ru-RU"/>
        </w:rPr>
        <w:t>4,1</w:t>
      </w:r>
      <w:r w:rsidRPr="004766C0">
        <w:rPr>
          <w:sz w:val="28"/>
          <w:szCs w:val="28"/>
          <w:lang w:eastAsia="ru-RU"/>
        </w:rPr>
        <w:t xml:space="preserve"> %. </w:t>
      </w:r>
      <w:r w:rsidR="00BC2AF2" w:rsidRPr="00BC2AF2">
        <w:rPr>
          <w:sz w:val="28"/>
          <w:szCs w:val="28"/>
          <w:lang w:eastAsia="ru-RU"/>
        </w:rPr>
        <w:t>Расходы произведены на:  работу административной к</w:t>
      </w:r>
      <w:r w:rsidR="00AD478F">
        <w:rPr>
          <w:sz w:val="28"/>
          <w:szCs w:val="28"/>
          <w:lang w:eastAsia="ru-RU"/>
        </w:rPr>
        <w:t>о</w:t>
      </w:r>
      <w:r w:rsidR="00C13865">
        <w:rPr>
          <w:sz w:val="28"/>
          <w:szCs w:val="28"/>
          <w:lang w:eastAsia="ru-RU"/>
        </w:rPr>
        <w:t>миссии- 3</w:t>
      </w:r>
      <w:r w:rsidR="00DF7C4C">
        <w:rPr>
          <w:sz w:val="28"/>
          <w:szCs w:val="28"/>
          <w:lang w:eastAsia="ru-RU"/>
        </w:rPr>
        <w:t>1,7</w:t>
      </w:r>
      <w:r w:rsidR="00C13865">
        <w:rPr>
          <w:sz w:val="28"/>
          <w:szCs w:val="28"/>
          <w:lang w:eastAsia="ru-RU"/>
        </w:rPr>
        <w:t xml:space="preserve"> тысяч рублей;</w:t>
      </w:r>
      <w:r w:rsidR="00DF7C4C">
        <w:rPr>
          <w:sz w:val="28"/>
          <w:szCs w:val="28"/>
          <w:lang w:eastAsia="ru-RU"/>
        </w:rPr>
        <w:t xml:space="preserve"> </w:t>
      </w:r>
      <w:r w:rsidR="00BC2AF2" w:rsidRPr="00BC2AF2">
        <w:rPr>
          <w:sz w:val="28"/>
          <w:szCs w:val="28"/>
          <w:lang w:eastAsia="ru-RU"/>
        </w:rPr>
        <w:t>оплата</w:t>
      </w:r>
      <w:r w:rsidR="00704439">
        <w:rPr>
          <w:sz w:val="28"/>
          <w:szCs w:val="28"/>
          <w:lang w:eastAsia="ru-RU"/>
        </w:rPr>
        <w:t xml:space="preserve"> ремонтн</w:t>
      </w:r>
      <w:r w:rsidR="00A709C1">
        <w:rPr>
          <w:sz w:val="28"/>
          <w:szCs w:val="28"/>
          <w:lang w:eastAsia="ru-RU"/>
        </w:rPr>
        <w:t>ых</w:t>
      </w:r>
      <w:r w:rsidR="00704439">
        <w:rPr>
          <w:sz w:val="28"/>
          <w:szCs w:val="28"/>
          <w:lang w:eastAsia="ru-RU"/>
        </w:rPr>
        <w:t xml:space="preserve"> работ здания администрации после пожара-</w:t>
      </w:r>
      <w:r w:rsidR="00B7468D">
        <w:rPr>
          <w:sz w:val="28"/>
          <w:szCs w:val="28"/>
          <w:lang w:eastAsia="ru-RU"/>
        </w:rPr>
        <w:t>1 298,8 тысяч рублей; оплата за ремонтные работы здания дома культуры 900,1 тысяч рублей;</w:t>
      </w:r>
      <w:r w:rsidR="000E0800">
        <w:rPr>
          <w:sz w:val="28"/>
          <w:szCs w:val="28"/>
          <w:lang w:eastAsia="ru-RU"/>
        </w:rPr>
        <w:t xml:space="preserve"> </w:t>
      </w:r>
      <w:r w:rsidR="00B7468D">
        <w:rPr>
          <w:sz w:val="28"/>
          <w:szCs w:val="28"/>
          <w:lang w:eastAsia="ru-RU"/>
        </w:rPr>
        <w:t>оплата за обслуживание узла газа-24,0 тысяч рублей; оплата за видеокамеры-</w:t>
      </w:r>
      <w:r w:rsidR="008F1399">
        <w:rPr>
          <w:sz w:val="28"/>
          <w:szCs w:val="28"/>
          <w:lang w:eastAsia="ru-RU"/>
        </w:rPr>
        <w:t>209,3</w:t>
      </w:r>
      <w:r w:rsidR="00B7468D">
        <w:rPr>
          <w:sz w:val="28"/>
          <w:szCs w:val="28"/>
          <w:lang w:eastAsia="ru-RU"/>
        </w:rPr>
        <w:t xml:space="preserve"> тысяч рублей; оплата за вывоз ТБО-</w:t>
      </w:r>
      <w:r w:rsidR="0080577D">
        <w:rPr>
          <w:sz w:val="28"/>
          <w:szCs w:val="28"/>
          <w:lang w:eastAsia="ru-RU"/>
        </w:rPr>
        <w:t>8,9</w:t>
      </w:r>
      <w:r w:rsidR="00B7468D">
        <w:rPr>
          <w:sz w:val="28"/>
          <w:szCs w:val="28"/>
          <w:lang w:eastAsia="ru-RU"/>
        </w:rPr>
        <w:t xml:space="preserve"> </w:t>
      </w:r>
      <w:r w:rsidR="00D237B8">
        <w:rPr>
          <w:sz w:val="28"/>
          <w:szCs w:val="28"/>
          <w:lang w:eastAsia="ru-RU"/>
        </w:rPr>
        <w:t xml:space="preserve">тысяч рублей; оплата за изготовление проектно-сметой документации (Дамбы)-380,0 тысяч рублей; оплата за </w:t>
      </w:r>
      <w:r w:rsidR="00D237B8">
        <w:rPr>
          <w:sz w:val="28"/>
          <w:szCs w:val="28"/>
          <w:lang w:eastAsia="ru-RU"/>
        </w:rPr>
        <w:lastRenderedPageBreak/>
        <w:t xml:space="preserve">изготовление табличек, стендов-10,9 тысяч рублей;  </w:t>
      </w:r>
      <w:r w:rsidR="00DD13AB">
        <w:rPr>
          <w:sz w:val="28"/>
          <w:szCs w:val="28"/>
          <w:lang w:eastAsia="ru-RU"/>
        </w:rPr>
        <w:t>услуги по обновлению «Гаранта»-31,1 тысячи рублей; канцелярские товары-125,3</w:t>
      </w:r>
      <w:r w:rsidR="0080577D">
        <w:rPr>
          <w:sz w:val="28"/>
          <w:szCs w:val="28"/>
          <w:lang w:eastAsia="ru-RU"/>
        </w:rPr>
        <w:t>; оплата за газ-176,6 тысяч рублей, оплата ЭЦП-14,5 тысяч рублей, оплата мебели-</w:t>
      </w:r>
      <w:r w:rsidR="005C49DC">
        <w:rPr>
          <w:sz w:val="28"/>
          <w:szCs w:val="28"/>
          <w:lang w:eastAsia="ru-RU"/>
        </w:rPr>
        <w:t>229,2</w:t>
      </w:r>
      <w:r w:rsidR="0080577D">
        <w:rPr>
          <w:sz w:val="28"/>
          <w:szCs w:val="28"/>
          <w:lang w:eastAsia="ru-RU"/>
        </w:rPr>
        <w:t xml:space="preserve"> тысячи рублей, оплата за обслуживание сайта-10,2 тысячи рублей, оплата  за заправку картриджа 34,9 тысяч рублей, оплата за электроэнергию 2</w:t>
      </w:r>
      <w:r w:rsidR="000F5515">
        <w:rPr>
          <w:sz w:val="28"/>
          <w:szCs w:val="28"/>
          <w:lang w:eastAsia="ru-RU"/>
        </w:rPr>
        <w:t>88</w:t>
      </w:r>
      <w:r w:rsidR="0080577D">
        <w:rPr>
          <w:sz w:val="28"/>
          <w:szCs w:val="28"/>
          <w:lang w:eastAsia="ru-RU"/>
        </w:rPr>
        <w:t>,</w:t>
      </w:r>
      <w:r w:rsidR="000F5515">
        <w:rPr>
          <w:sz w:val="28"/>
          <w:szCs w:val="28"/>
          <w:lang w:eastAsia="ru-RU"/>
        </w:rPr>
        <w:t>2</w:t>
      </w:r>
      <w:r w:rsidR="0080577D">
        <w:rPr>
          <w:sz w:val="28"/>
          <w:szCs w:val="28"/>
          <w:lang w:eastAsia="ru-RU"/>
        </w:rPr>
        <w:t xml:space="preserve"> тысяч рублей, </w:t>
      </w:r>
      <w:r w:rsidR="001C729B">
        <w:rPr>
          <w:sz w:val="28"/>
          <w:szCs w:val="28"/>
          <w:lang w:eastAsia="ru-RU"/>
        </w:rPr>
        <w:t xml:space="preserve">услуги по шиномонтажу и замене запчастей на машины-13,0 тысяч рублей, запасные части на машины 79,5 тысяч рублей, оплата </w:t>
      </w:r>
      <w:r w:rsidR="008F1399">
        <w:rPr>
          <w:sz w:val="28"/>
          <w:szCs w:val="28"/>
          <w:lang w:eastAsia="ru-RU"/>
        </w:rPr>
        <w:t>транспортного налога 9,1 тысяча рублей, публикация в газете-108,8 тысяч рублей, оплата налога на имущество -33,1 тысячи рублей, оплата за конверты</w:t>
      </w:r>
      <w:r w:rsidR="005C49DC">
        <w:rPr>
          <w:sz w:val="28"/>
          <w:szCs w:val="28"/>
          <w:lang w:eastAsia="ru-RU"/>
        </w:rPr>
        <w:t xml:space="preserve"> и услуги типографии по публикации в газете-</w:t>
      </w:r>
      <w:r w:rsidR="008F1399">
        <w:rPr>
          <w:sz w:val="28"/>
          <w:szCs w:val="28"/>
          <w:lang w:eastAsia="ru-RU"/>
        </w:rPr>
        <w:t xml:space="preserve"> </w:t>
      </w:r>
      <w:r w:rsidR="005C49DC">
        <w:rPr>
          <w:sz w:val="28"/>
          <w:szCs w:val="28"/>
          <w:lang w:eastAsia="ru-RU"/>
        </w:rPr>
        <w:t>58,1</w:t>
      </w:r>
      <w:r w:rsidR="008F1399">
        <w:rPr>
          <w:sz w:val="28"/>
          <w:szCs w:val="28"/>
          <w:lang w:eastAsia="ru-RU"/>
        </w:rPr>
        <w:t xml:space="preserve"> тысячи рублей,</w:t>
      </w:r>
      <w:r w:rsidR="00C03A02">
        <w:rPr>
          <w:sz w:val="28"/>
          <w:szCs w:val="28"/>
          <w:lang w:eastAsia="ru-RU"/>
        </w:rPr>
        <w:t xml:space="preserve"> </w:t>
      </w:r>
      <w:r w:rsidR="006F7C8C">
        <w:rPr>
          <w:sz w:val="28"/>
          <w:szCs w:val="28"/>
          <w:lang w:eastAsia="ru-RU"/>
        </w:rPr>
        <w:t>оплата по договорам ГПХ -188,7</w:t>
      </w:r>
      <w:r w:rsidR="00115718">
        <w:rPr>
          <w:sz w:val="28"/>
          <w:szCs w:val="28"/>
          <w:lang w:eastAsia="ru-RU"/>
        </w:rPr>
        <w:t>; монтаж системы видеонаблюдения- 44,0 тысячи рублей, оплата за флаги -21,6 тысяч рублей, налог на имущество -71,1 тысячи рублей; единовременное пособие при выходе на муниципальную пенсию-164,0 тысячи рублей; оплата за системный блок-25,9 тысяч  рублей;</w:t>
      </w:r>
      <w:r w:rsidR="005C49DC">
        <w:rPr>
          <w:sz w:val="28"/>
          <w:szCs w:val="28"/>
          <w:lang w:eastAsia="ru-RU"/>
        </w:rPr>
        <w:t xml:space="preserve"> оплата за дверь-55,0 тысяч рублей; оплата за обслуживание программного продукта 1С-98,2 тысяч рублей. </w:t>
      </w:r>
    </w:p>
    <w:p w:rsidR="008F1399" w:rsidRDefault="008F1399" w:rsidP="00BC2AF2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4766C0" w:rsidRPr="004766C0" w:rsidRDefault="004766C0" w:rsidP="00BC2AF2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0203(Национальная оборона): </w:t>
      </w:r>
      <w:r w:rsidRPr="004766C0">
        <w:rPr>
          <w:sz w:val="28"/>
          <w:szCs w:val="28"/>
          <w:lang w:eastAsia="ru-RU"/>
        </w:rPr>
        <w:t>план</w:t>
      </w:r>
      <w:r w:rsidRPr="004766C0">
        <w:rPr>
          <w:b/>
          <w:sz w:val="28"/>
          <w:szCs w:val="28"/>
          <w:lang w:eastAsia="ru-RU"/>
        </w:rPr>
        <w:t>-</w:t>
      </w:r>
      <w:r w:rsidR="00DF7C4C">
        <w:rPr>
          <w:sz w:val="28"/>
          <w:szCs w:val="28"/>
          <w:lang w:eastAsia="ru-RU"/>
        </w:rPr>
        <w:t xml:space="preserve"> 18</w:t>
      </w:r>
      <w:r w:rsidR="003A2CC3">
        <w:rPr>
          <w:sz w:val="28"/>
          <w:szCs w:val="28"/>
          <w:lang w:eastAsia="ru-RU"/>
        </w:rPr>
        <w:t>2</w:t>
      </w:r>
      <w:r w:rsidR="00DF7C4C">
        <w:rPr>
          <w:sz w:val="28"/>
          <w:szCs w:val="28"/>
          <w:lang w:eastAsia="ru-RU"/>
        </w:rPr>
        <w:t>,</w:t>
      </w:r>
      <w:r w:rsidR="003A2CC3">
        <w:rPr>
          <w:sz w:val="28"/>
          <w:szCs w:val="28"/>
          <w:lang w:eastAsia="ru-RU"/>
        </w:rPr>
        <w:t>3</w:t>
      </w:r>
      <w:r w:rsidR="00AD478F">
        <w:rPr>
          <w:sz w:val="28"/>
          <w:szCs w:val="28"/>
          <w:lang w:eastAsia="ru-RU"/>
        </w:rPr>
        <w:t xml:space="preserve"> тысячи рублей, факт-1</w:t>
      </w:r>
      <w:r w:rsidR="00DF7C4C">
        <w:rPr>
          <w:sz w:val="28"/>
          <w:szCs w:val="28"/>
          <w:lang w:eastAsia="ru-RU"/>
        </w:rPr>
        <w:t>8</w:t>
      </w:r>
      <w:r w:rsidR="003A2CC3">
        <w:rPr>
          <w:sz w:val="28"/>
          <w:szCs w:val="28"/>
          <w:lang w:eastAsia="ru-RU"/>
        </w:rPr>
        <w:t>2</w:t>
      </w:r>
      <w:r w:rsidR="00DF7C4C">
        <w:rPr>
          <w:sz w:val="28"/>
          <w:szCs w:val="28"/>
          <w:lang w:eastAsia="ru-RU"/>
        </w:rPr>
        <w:t>,</w:t>
      </w:r>
      <w:r w:rsidR="003A2CC3">
        <w:rPr>
          <w:sz w:val="28"/>
          <w:szCs w:val="28"/>
          <w:lang w:eastAsia="ru-RU"/>
        </w:rPr>
        <w:t>3</w:t>
      </w:r>
      <w:r w:rsidRPr="004766C0">
        <w:rPr>
          <w:sz w:val="28"/>
          <w:szCs w:val="28"/>
          <w:lang w:eastAsia="ru-RU"/>
        </w:rPr>
        <w:t xml:space="preserve"> тысячи рублей исполнение на 100 %. Оплачена заработная плата с </w:t>
      </w:r>
      <w:r w:rsidR="00AD478F">
        <w:rPr>
          <w:sz w:val="28"/>
          <w:szCs w:val="28"/>
          <w:lang w:eastAsia="ru-RU"/>
        </w:rPr>
        <w:t>начислениями работнику ВУС-1</w:t>
      </w:r>
      <w:r w:rsidR="00DF7C4C">
        <w:rPr>
          <w:sz w:val="28"/>
          <w:szCs w:val="28"/>
          <w:lang w:eastAsia="ru-RU"/>
        </w:rPr>
        <w:t>64,8</w:t>
      </w:r>
      <w:r w:rsidR="007437B8">
        <w:rPr>
          <w:sz w:val="28"/>
          <w:szCs w:val="28"/>
          <w:lang w:eastAsia="ru-RU"/>
        </w:rPr>
        <w:t xml:space="preserve"> </w:t>
      </w:r>
      <w:r w:rsidRPr="004766C0">
        <w:rPr>
          <w:sz w:val="28"/>
          <w:szCs w:val="28"/>
          <w:lang w:eastAsia="ru-RU"/>
        </w:rPr>
        <w:t>т</w:t>
      </w:r>
      <w:r w:rsidR="00BC2AF2">
        <w:rPr>
          <w:sz w:val="28"/>
          <w:szCs w:val="28"/>
          <w:lang w:eastAsia="ru-RU"/>
        </w:rPr>
        <w:t>ысячи рублей, приобретение</w:t>
      </w:r>
      <w:r w:rsidR="00AD478F">
        <w:rPr>
          <w:sz w:val="28"/>
          <w:szCs w:val="28"/>
          <w:lang w:eastAsia="ru-RU"/>
        </w:rPr>
        <w:t xml:space="preserve"> расходных материалов-</w:t>
      </w:r>
      <w:r w:rsidR="00DF7C4C">
        <w:rPr>
          <w:sz w:val="28"/>
          <w:szCs w:val="28"/>
          <w:lang w:eastAsia="ru-RU"/>
        </w:rPr>
        <w:t>17,5</w:t>
      </w:r>
      <w:r w:rsidR="00AD478F">
        <w:rPr>
          <w:sz w:val="28"/>
          <w:szCs w:val="28"/>
          <w:lang w:eastAsia="ru-RU"/>
        </w:rPr>
        <w:t xml:space="preserve"> тысяч</w:t>
      </w:r>
      <w:r w:rsidR="00BC2AF2">
        <w:rPr>
          <w:sz w:val="28"/>
          <w:szCs w:val="28"/>
          <w:lang w:eastAsia="ru-RU"/>
        </w:rPr>
        <w:t xml:space="preserve"> рублей.</w:t>
      </w:r>
      <w:r w:rsidRPr="004766C0">
        <w:rPr>
          <w:sz w:val="28"/>
          <w:szCs w:val="28"/>
          <w:lang w:eastAsia="ru-RU"/>
        </w:rPr>
        <w:t xml:space="preserve"> 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BC2AF2" w:rsidRPr="00BC2AF2" w:rsidRDefault="00AD478F" w:rsidP="00BC2AF2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0309(Национальная безопасность и правоохранительная деятельность</w:t>
      </w:r>
      <w:r w:rsidR="004766C0" w:rsidRPr="004766C0">
        <w:rPr>
          <w:b/>
          <w:sz w:val="28"/>
          <w:szCs w:val="28"/>
          <w:lang w:eastAsia="ru-RU"/>
        </w:rPr>
        <w:t xml:space="preserve">): </w:t>
      </w:r>
      <w:r>
        <w:rPr>
          <w:sz w:val="28"/>
          <w:szCs w:val="28"/>
          <w:lang w:eastAsia="ru-RU"/>
        </w:rPr>
        <w:t>план-</w:t>
      </w:r>
      <w:r w:rsidR="00DF7C4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="00DF7C4C">
        <w:rPr>
          <w:sz w:val="28"/>
          <w:szCs w:val="28"/>
          <w:lang w:eastAsia="ru-RU"/>
        </w:rPr>
        <w:t xml:space="preserve">6692,0 </w:t>
      </w:r>
      <w:r>
        <w:rPr>
          <w:sz w:val="28"/>
          <w:szCs w:val="28"/>
          <w:lang w:eastAsia="ru-RU"/>
        </w:rPr>
        <w:t>тысяч рублей, факт-1</w:t>
      </w:r>
      <w:r w:rsidR="00DF7C4C">
        <w:rPr>
          <w:sz w:val="28"/>
          <w:szCs w:val="28"/>
          <w:lang w:eastAsia="ru-RU"/>
        </w:rPr>
        <w:t>6692,0</w:t>
      </w:r>
      <w:r>
        <w:rPr>
          <w:sz w:val="28"/>
          <w:szCs w:val="28"/>
          <w:lang w:eastAsia="ru-RU"/>
        </w:rPr>
        <w:t xml:space="preserve"> тысячи рублей, исполнение </w:t>
      </w:r>
      <w:r w:rsidR="00DF7C4C">
        <w:rPr>
          <w:sz w:val="28"/>
          <w:szCs w:val="28"/>
          <w:lang w:eastAsia="ru-RU"/>
        </w:rPr>
        <w:t>100</w:t>
      </w:r>
      <w:r w:rsidR="00BC2AF2" w:rsidRPr="00BC2AF2">
        <w:rPr>
          <w:sz w:val="28"/>
          <w:szCs w:val="28"/>
          <w:lang w:eastAsia="ru-RU"/>
        </w:rPr>
        <w:t xml:space="preserve"> процент</w:t>
      </w:r>
      <w:r w:rsidR="00DF7C4C">
        <w:rPr>
          <w:sz w:val="28"/>
          <w:szCs w:val="28"/>
          <w:lang w:eastAsia="ru-RU"/>
        </w:rPr>
        <w:t>ов</w:t>
      </w:r>
      <w:r w:rsidR="00BC2AF2" w:rsidRPr="00BC2AF2">
        <w:rPr>
          <w:sz w:val="28"/>
          <w:szCs w:val="28"/>
          <w:lang w:eastAsia="ru-RU"/>
        </w:rPr>
        <w:t xml:space="preserve">. </w:t>
      </w:r>
      <w:r w:rsidR="00DF7C4C">
        <w:rPr>
          <w:sz w:val="28"/>
          <w:szCs w:val="28"/>
          <w:lang w:eastAsia="ru-RU"/>
        </w:rPr>
        <w:t xml:space="preserve">Оплата за ремонтно-восстановительные работы дамбы на </w:t>
      </w:r>
      <w:proofErr w:type="spellStart"/>
      <w:r w:rsidR="00DF7C4C">
        <w:rPr>
          <w:sz w:val="28"/>
          <w:szCs w:val="28"/>
          <w:lang w:eastAsia="ru-RU"/>
        </w:rPr>
        <w:t>р.Фарс</w:t>
      </w:r>
      <w:proofErr w:type="spellEnd"/>
      <w:r w:rsidR="00DF7C4C">
        <w:rPr>
          <w:sz w:val="28"/>
          <w:szCs w:val="28"/>
          <w:lang w:eastAsia="ru-RU"/>
        </w:rPr>
        <w:t xml:space="preserve"> в ст.Дондуковской</w:t>
      </w:r>
      <w:r w:rsidR="00D32F87">
        <w:rPr>
          <w:sz w:val="28"/>
          <w:szCs w:val="28"/>
          <w:lang w:eastAsia="ru-RU"/>
        </w:rPr>
        <w:t>-</w:t>
      </w:r>
      <w:r w:rsidR="00DF7C4C">
        <w:rPr>
          <w:sz w:val="28"/>
          <w:szCs w:val="28"/>
          <w:lang w:eastAsia="ru-RU"/>
        </w:rPr>
        <w:t>16652,4</w:t>
      </w:r>
      <w:r w:rsidR="00D32F87">
        <w:rPr>
          <w:sz w:val="28"/>
          <w:szCs w:val="28"/>
          <w:lang w:eastAsia="ru-RU"/>
        </w:rPr>
        <w:t xml:space="preserve">; оплата за строительный контроль -37,0; </w:t>
      </w:r>
      <w:r w:rsidR="00380C8B">
        <w:rPr>
          <w:sz w:val="28"/>
          <w:szCs w:val="28"/>
          <w:lang w:eastAsia="ru-RU"/>
        </w:rPr>
        <w:t>Приобретение ГСМ-</w:t>
      </w:r>
      <w:r w:rsidR="00DF7C4C">
        <w:rPr>
          <w:sz w:val="28"/>
          <w:szCs w:val="28"/>
          <w:lang w:eastAsia="ru-RU"/>
        </w:rPr>
        <w:t>2,6</w:t>
      </w:r>
      <w:r w:rsidR="00380C8B">
        <w:rPr>
          <w:sz w:val="28"/>
          <w:szCs w:val="28"/>
          <w:lang w:eastAsia="ru-RU"/>
        </w:rPr>
        <w:t xml:space="preserve"> тысяч рублей</w:t>
      </w:r>
      <w:r w:rsidR="00CE1EF0">
        <w:rPr>
          <w:sz w:val="28"/>
          <w:szCs w:val="28"/>
          <w:lang w:eastAsia="ru-RU"/>
        </w:rPr>
        <w:t>;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BC2AF2" w:rsidRPr="00BC2AF2" w:rsidRDefault="004766C0" w:rsidP="00BC2AF2">
      <w:pPr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0409(Дорожные фонды): </w:t>
      </w:r>
      <w:r w:rsidR="00AD478F">
        <w:rPr>
          <w:sz w:val="28"/>
          <w:szCs w:val="28"/>
          <w:lang w:eastAsia="ru-RU"/>
        </w:rPr>
        <w:t>план-2</w:t>
      </w:r>
      <w:r w:rsidR="00D32F87">
        <w:rPr>
          <w:sz w:val="28"/>
          <w:szCs w:val="28"/>
          <w:lang w:eastAsia="ru-RU"/>
        </w:rPr>
        <w:t>100,0</w:t>
      </w:r>
      <w:r w:rsidR="00AD478F">
        <w:rPr>
          <w:sz w:val="28"/>
          <w:szCs w:val="28"/>
          <w:lang w:eastAsia="ru-RU"/>
        </w:rPr>
        <w:t xml:space="preserve"> тысячи рублей, факт-</w:t>
      </w:r>
      <w:r w:rsidR="00D32F87">
        <w:rPr>
          <w:sz w:val="28"/>
          <w:szCs w:val="28"/>
          <w:lang w:eastAsia="ru-RU"/>
        </w:rPr>
        <w:t>1787,1</w:t>
      </w:r>
      <w:r w:rsidR="00BC2AF2" w:rsidRPr="00BC2AF2">
        <w:rPr>
          <w:sz w:val="28"/>
          <w:szCs w:val="28"/>
          <w:lang w:eastAsia="ru-RU"/>
        </w:rPr>
        <w:t xml:space="preserve"> т</w:t>
      </w:r>
      <w:r w:rsidR="00AD478F">
        <w:rPr>
          <w:sz w:val="28"/>
          <w:szCs w:val="28"/>
          <w:lang w:eastAsia="ru-RU"/>
        </w:rPr>
        <w:t>ысячи рублей, исполнение на 9</w:t>
      </w:r>
      <w:r w:rsidR="00D32F87">
        <w:rPr>
          <w:sz w:val="28"/>
          <w:szCs w:val="28"/>
          <w:lang w:eastAsia="ru-RU"/>
        </w:rPr>
        <w:t>0,8</w:t>
      </w:r>
      <w:r w:rsidR="00380C8B">
        <w:rPr>
          <w:sz w:val="28"/>
          <w:szCs w:val="28"/>
          <w:lang w:eastAsia="ru-RU"/>
        </w:rPr>
        <w:t xml:space="preserve"> процентов</w:t>
      </w:r>
      <w:r w:rsidR="00BC2AF2" w:rsidRPr="00BC2AF2">
        <w:rPr>
          <w:sz w:val="28"/>
          <w:szCs w:val="28"/>
          <w:lang w:eastAsia="ru-RU"/>
        </w:rPr>
        <w:t>. Данная сумма израсходована на зав</w:t>
      </w:r>
      <w:r w:rsidR="00AD478F">
        <w:rPr>
          <w:sz w:val="28"/>
          <w:szCs w:val="28"/>
          <w:lang w:eastAsia="ru-RU"/>
        </w:rPr>
        <w:t>о</w:t>
      </w:r>
      <w:r w:rsidR="003C62D3">
        <w:rPr>
          <w:sz w:val="28"/>
          <w:szCs w:val="28"/>
          <w:lang w:eastAsia="ru-RU"/>
        </w:rPr>
        <w:t xml:space="preserve">з ГПС </w:t>
      </w:r>
      <w:r w:rsidR="000D1A50">
        <w:rPr>
          <w:sz w:val="28"/>
          <w:szCs w:val="28"/>
          <w:lang w:eastAsia="ru-RU"/>
        </w:rPr>
        <w:t>и подсыпку</w:t>
      </w:r>
      <w:r w:rsidR="003C62D3">
        <w:rPr>
          <w:sz w:val="28"/>
          <w:szCs w:val="28"/>
          <w:lang w:eastAsia="ru-RU"/>
        </w:rPr>
        <w:t xml:space="preserve"> дорог -</w:t>
      </w:r>
      <w:r w:rsidR="000D1A50">
        <w:rPr>
          <w:sz w:val="28"/>
          <w:szCs w:val="28"/>
          <w:lang w:eastAsia="ru-RU"/>
        </w:rPr>
        <w:t>1 175,1</w:t>
      </w:r>
      <w:r w:rsidR="003C62D3">
        <w:rPr>
          <w:sz w:val="28"/>
          <w:szCs w:val="28"/>
          <w:lang w:eastAsia="ru-RU"/>
        </w:rPr>
        <w:t xml:space="preserve"> </w:t>
      </w:r>
      <w:r w:rsidR="00BC2AF2" w:rsidRPr="00BC2AF2">
        <w:rPr>
          <w:sz w:val="28"/>
          <w:szCs w:val="28"/>
          <w:lang w:eastAsia="ru-RU"/>
        </w:rPr>
        <w:t>тыся</w:t>
      </w:r>
      <w:r w:rsidR="00075409">
        <w:rPr>
          <w:sz w:val="28"/>
          <w:szCs w:val="28"/>
          <w:lang w:eastAsia="ru-RU"/>
        </w:rPr>
        <w:t>ч</w:t>
      </w:r>
      <w:r w:rsidR="003C62D3">
        <w:rPr>
          <w:sz w:val="28"/>
          <w:szCs w:val="28"/>
          <w:lang w:eastAsia="ru-RU"/>
        </w:rPr>
        <w:t xml:space="preserve">и </w:t>
      </w:r>
      <w:r w:rsidR="00075409">
        <w:rPr>
          <w:sz w:val="28"/>
          <w:szCs w:val="28"/>
          <w:lang w:eastAsia="ru-RU"/>
        </w:rPr>
        <w:t>рублей, работа грейдера</w:t>
      </w:r>
      <w:r w:rsidR="000D1A50">
        <w:rPr>
          <w:sz w:val="28"/>
          <w:szCs w:val="28"/>
          <w:lang w:eastAsia="ru-RU"/>
        </w:rPr>
        <w:t>-145,6 тысяч рублей</w:t>
      </w:r>
      <w:r w:rsidR="009C2004">
        <w:rPr>
          <w:sz w:val="28"/>
          <w:szCs w:val="28"/>
          <w:lang w:eastAsia="ru-RU"/>
        </w:rPr>
        <w:t>, ямочный ремонт</w:t>
      </w:r>
      <w:r w:rsidR="00075409">
        <w:rPr>
          <w:sz w:val="28"/>
          <w:szCs w:val="28"/>
          <w:lang w:eastAsia="ru-RU"/>
        </w:rPr>
        <w:t xml:space="preserve"> -</w:t>
      </w:r>
      <w:r w:rsidR="000D1A50">
        <w:rPr>
          <w:sz w:val="28"/>
          <w:szCs w:val="28"/>
          <w:lang w:eastAsia="ru-RU"/>
        </w:rPr>
        <w:t>209,9</w:t>
      </w:r>
      <w:r w:rsidR="00075409">
        <w:rPr>
          <w:sz w:val="28"/>
          <w:szCs w:val="28"/>
          <w:lang w:eastAsia="ru-RU"/>
        </w:rPr>
        <w:t xml:space="preserve"> тысяч рублей</w:t>
      </w:r>
      <w:r w:rsidR="00BC2AF2" w:rsidRPr="00BC2AF2">
        <w:rPr>
          <w:sz w:val="28"/>
          <w:szCs w:val="28"/>
          <w:lang w:eastAsia="ru-RU"/>
        </w:rPr>
        <w:t>, подготовка технически</w:t>
      </w:r>
      <w:r w:rsidR="00AD478F">
        <w:rPr>
          <w:sz w:val="28"/>
          <w:szCs w:val="28"/>
          <w:lang w:eastAsia="ru-RU"/>
        </w:rPr>
        <w:t>х</w:t>
      </w:r>
      <w:r w:rsidR="00A65A3C">
        <w:rPr>
          <w:sz w:val="28"/>
          <w:szCs w:val="28"/>
          <w:lang w:eastAsia="ru-RU"/>
        </w:rPr>
        <w:t xml:space="preserve"> планов дорог поселения – 2</w:t>
      </w:r>
      <w:r w:rsidR="00D32F87">
        <w:rPr>
          <w:sz w:val="28"/>
          <w:szCs w:val="28"/>
          <w:lang w:eastAsia="ru-RU"/>
        </w:rPr>
        <w:t>56,5</w:t>
      </w:r>
      <w:r w:rsidR="00A65A3C">
        <w:rPr>
          <w:sz w:val="28"/>
          <w:szCs w:val="28"/>
          <w:lang w:eastAsia="ru-RU"/>
        </w:rPr>
        <w:t xml:space="preserve"> </w:t>
      </w:r>
      <w:r w:rsidR="00BC2AF2" w:rsidRPr="00BC2AF2">
        <w:rPr>
          <w:sz w:val="28"/>
          <w:szCs w:val="28"/>
          <w:lang w:eastAsia="ru-RU"/>
        </w:rPr>
        <w:t>тысяч</w:t>
      </w:r>
      <w:r w:rsidR="00A65A3C">
        <w:rPr>
          <w:sz w:val="28"/>
          <w:szCs w:val="28"/>
          <w:lang w:eastAsia="ru-RU"/>
        </w:rPr>
        <w:t>и</w:t>
      </w:r>
      <w:r w:rsidR="00BC2AF2" w:rsidRPr="00BC2AF2">
        <w:rPr>
          <w:sz w:val="28"/>
          <w:szCs w:val="28"/>
          <w:lang w:eastAsia="ru-RU"/>
        </w:rPr>
        <w:t xml:space="preserve"> рублей</w:t>
      </w:r>
      <w:r w:rsidR="007437B8">
        <w:rPr>
          <w:sz w:val="28"/>
          <w:szCs w:val="28"/>
          <w:lang w:eastAsia="ru-RU"/>
        </w:rPr>
        <w:t>;</w:t>
      </w:r>
      <w:r w:rsidR="003C62D3">
        <w:rPr>
          <w:sz w:val="28"/>
          <w:szCs w:val="28"/>
          <w:lang w:eastAsia="ru-RU"/>
        </w:rPr>
        <w:t xml:space="preserve"> </w:t>
      </w:r>
    </w:p>
    <w:p w:rsidR="006F7C8C" w:rsidRDefault="006F7C8C" w:rsidP="004766C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7437B8" w:rsidRPr="008C0F65" w:rsidRDefault="00B7468D" w:rsidP="004766C0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0412</w:t>
      </w:r>
      <w:r w:rsidR="006F7C8C">
        <w:rPr>
          <w:b/>
          <w:sz w:val="28"/>
          <w:szCs w:val="28"/>
          <w:lang w:eastAsia="ru-RU"/>
        </w:rPr>
        <w:t xml:space="preserve"> (</w:t>
      </w:r>
      <w:r w:rsidR="008C0F65">
        <w:rPr>
          <w:b/>
          <w:sz w:val="28"/>
          <w:szCs w:val="28"/>
          <w:lang w:eastAsia="ru-RU"/>
        </w:rPr>
        <w:t>Другие вопросы в области национальной экономики</w:t>
      </w:r>
      <w:r w:rsidR="006F7C8C">
        <w:rPr>
          <w:b/>
          <w:sz w:val="28"/>
          <w:szCs w:val="28"/>
          <w:lang w:eastAsia="ru-RU"/>
        </w:rPr>
        <w:t>)</w:t>
      </w:r>
      <w:r w:rsidR="008C0F65">
        <w:rPr>
          <w:b/>
          <w:sz w:val="28"/>
          <w:szCs w:val="28"/>
          <w:lang w:eastAsia="ru-RU"/>
        </w:rPr>
        <w:t>:</w:t>
      </w:r>
      <w:r w:rsidR="001F5C3D">
        <w:rPr>
          <w:b/>
          <w:sz w:val="28"/>
          <w:szCs w:val="28"/>
          <w:lang w:eastAsia="ru-RU"/>
        </w:rPr>
        <w:t xml:space="preserve"> </w:t>
      </w:r>
      <w:r w:rsidR="008C0F65" w:rsidRPr="008C0F65">
        <w:rPr>
          <w:sz w:val="28"/>
          <w:szCs w:val="28"/>
          <w:lang w:eastAsia="ru-RU"/>
        </w:rPr>
        <w:t>план-</w:t>
      </w:r>
      <w:r w:rsidR="00391195">
        <w:rPr>
          <w:sz w:val="28"/>
          <w:szCs w:val="28"/>
          <w:lang w:eastAsia="ru-RU"/>
        </w:rPr>
        <w:t>123,7</w:t>
      </w:r>
      <w:r w:rsidR="008C0F65" w:rsidRPr="008C0F65">
        <w:rPr>
          <w:sz w:val="28"/>
          <w:szCs w:val="28"/>
          <w:lang w:eastAsia="ru-RU"/>
        </w:rPr>
        <w:t xml:space="preserve"> тысячи рублей, факт-</w:t>
      </w:r>
      <w:r w:rsidR="00391195">
        <w:rPr>
          <w:sz w:val="28"/>
          <w:szCs w:val="28"/>
          <w:lang w:eastAsia="ru-RU"/>
        </w:rPr>
        <w:t xml:space="preserve">123,6 </w:t>
      </w:r>
      <w:r w:rsidR="008C0F65">
        <w:rPr>
          <w:sz w:val="28"/>
          <w:szCs w:val="28"/>
          <w:lang w:eastAsia="ru-RU"/>
        </w:rPr>
        <w:t>тысячи рублей, исполнение на</w:t>
      </w:r>
      <w:r w:rsidR="00391195">
        <w:rPr>
          <w:sz w:val="28"/>
          <w:szCs w:val="28"/>
          <w:lang w:eastAsia="ru-RU"/>
        </w:rPr>
        <w:t xml:space="preserve"> 100</w:t>
      </w:r>
      <w:r w:rsidR="008C0F65">
        <w:rPr>
          <w:sz w:val="28"/>
          <w:szCs w:val="28"/>
          <w:lang w:eastAsia="ru-RU"/>
        </w:rPr>
        <w:t xml:space="preserve"> процентов. Данная сумма израсходована на </w:t>
      </w:r>
      <w:r w:rsidR="001F5C3D">
        <w:rPr>
          <w:sz w:val="28"/>
          <w:szCs w:val="28"/>
          <w:lang w:eastAsia="ru-RU"/>
        </w:rPr>
        <w:t>оплат</w:t>
      </w:r>
      <w:r w:rsidR="008B6F08">
        <w:rPr>
          <w:sz w:val="28"/>
          <w:szCs w:val="28"/>
          <w:lang w:eastAsia="ru-RU"/>
        </w:rPr>
        <w:t>у</w:t>
      </w:r>
      <w:r w:rsidR="001F5C3D">
        <w:rPr>
          <w:sz w:val="28"/>
          <w:szCs w:val="28"/>
          <w:lang w:eastAsia="ru-RU"/>
        </w:rPr>
        <w:t xml:space="preserve"> кадастровы</w:t>
      </w:r>
      <w:r w:rsidR="008B6F08">
        <w:rPr>
          <w:sz w:val="28"/>
          <w:szCs w:val="28"/>
          <w:lang w:eastAsia="ru-RU"/>
        </w:rPr>
        <w:t>х</w:t>
      </w:r>
      <w:r w:rsidR="001F5C3D">
        <w:rPr>
          <w:sz w:val="28"/>
          <w:szCs w:val="28"/>
          <w:lang w:eastAsia="ru-RU"/>
        </w:rPr>
        <w:t xml:space="preserve"> работы</w:t>
      </w:r>
      <w:r w:rsidR="00B36148">
        <w:rPr>
          <w:sz w:val="28"/>
          <w:szCs w:val="28"/>
          <w:lang w:eastAsia="ru-RU"/>
        </w:rPr>
        <w:t xml:space="preserve"> и подготовку межевых планов</w:t>
      </w:r>
      <w:r w:rsidR="001F5C3D">
        <w:rPr>
          <w:sz w:val="28"/>
          <w:szCs w:val="28"/>
          <w:lang w:eastAsia="ru-RU"/>
        </w:rPr>
        <w:t>-</w:t>
      </w:r>
      <w:r w:rsidR="008B6F08">
        <w:rPr>
          <w:sz w:val="28"/>
          <w:szCs w:val="28"/>
          <w:lang w:eastAsia="ru-RU"/>
        </w:rPr>
        <w:t xml:space="preserve">123,6 </w:t>
      </w:r>
      <w:r w:rsidR="001F5C3D">
        <w:rPr>
          <w:sz w:val="28"/>
          <w:szCs w:val="28"/>
          <w:lang w:eastAsia="ru-RU"/>
        </w:rPr>
        <w:t>тысяч рублей</w:t>
      </w:r>
      <w:r w:rsidR="008B6F08">
        <w:rPr>
          <w:sz w:val="28"/>
          <w:szCs w:val="28"/>
          <w:lang w:eastAsia="ru-RU"/>
        </w:rPr>
        <w:t>.</w:t>
      </w:r>
    </w:p>
    <w:p w:rsidR="00B7468D" w:rsidRDefault="00B7468D" w:rsidP="004766C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0503(Благоустройство): </w:t>
      </w:r>
      <w:r w:rsidR="00394665">
        <w:rPr>
          <w:sz w:val="28"/>
          <w:szCs w:val="28"/>
          <w:lang w:eastAsia="ru-RU"/>
        </w:rPr>
        <w:t>план-</w:t>
      </w:r>
      <w:r w:rsidR="003A2CC3">
        <w:rPr>
          <w:sz w:val="28"/>
          <w:szCs w:val="28"/>
          <w:lang w:eastAsia="ru-RU"/>
        </w:rPr>
        <w:t>4176,3</w:t>
      </w:r>
      <w:r w:rsidR="00394665">
        <w:rPr>
          <w:sz w:val="28"/>
          <w:szCs w:val="28"/>
          <w:lang w:eastAsia="ru-RU"/>
        </w:rPr>
        <w:t xml:space="preserve"> тысячи рублей, факт-</w:t>
      </w:r>
      <w:r w:rsidR="003A2CC3">
        <w:rPr>
          <w:sz w:val="28"/>
          <w:szCs w:val="28"/>
          <w:lang w:eastAsia="ru-RU"/>
        </w:rPr>
        <w:t>3927,8</w:t>
      </w:r>
      <w:r w:rsidR="00BC2AF2" w:rsidRPr="00BC2AF2">
        <w:rPr>
          <w:sz w:val="28"/>
          <w:szCs w:val="28"/>
          <w:lang w:eastAsia="ru-RU"/>
        </w:rPr>
        <w:t xml:space="preserve"> ты</w:t>
      </w:r>
      <w:r w:rsidR="00394665">
        <w:rPr>
          <w:sz w:val="28"/>
          <w:szCs w:val="28"/>
          <w:lang w:eastAsia="ru-RU"/>
        </w:rPr>
        <w:t>сяч  рублей, исполнение на 9</w:t>
      </w:r>
      <w:r w:rsidR="003A2CC3">
        <w:rPr>
          <w:sz w:val="28"/>
          <w:szCs w:val="28"/>
          <w:lang w:eastAsia="ru-RU"/>
        </w:rPr>
        <w:t>4,0</w:t>
      </w:r>
      <w:bookmarkStart w:id="0" w:name="_GoBack"/>
      <w:bookmarkEnd w:id="0"/>
      <w:r w:rsidR="00BC2AF2" w:rsidRPr="00BC2AF2">
        <w:rPr>
          <w:sz w:val="28"/>
          <w:szCs w:val="28"/>
          <w:lang w:eastAsia="ru-RU"/>
        </w:rPr>
        <w:t>%</w:t>
      </w:r>
      <w:r w:rsidR="00394665">
        <w:rPr>
          <w:sz w:val="28"/>
          <w:szCs w:val="28"/>
          <w:lang w:eastAsia="ru-RU"/>
        </w:rPr>
        <w:t>.</w:t>
      </w:r>
      <w:r w:rsidR="00075409">
        <w:rPr>
          <w:sz w:val="28"/>
          <w:szCs w:val="28"/>
          <w:lang w:eastAsia="ru-RU"/>
        </w:rPr>
        <w:t xml:space="preserve"> Оплата уличного освещения-</w:t>
      </w:r>
      <w:r w:rsidR="00BC2AF2" w:rsidRPr="00BC2AF2">
        <w:rPr>
          <w:sz w:val="28"/>
          <w:szCs w:val="28"/>
          <w:lang w:eastAsia="ru-RU"/>
        </w:rPr>
        <w:t xml:space="preserve"> </w:t>
      </w:r>
      <w:r w:rsidR="00806D91">
        <w:rPr>
          <w:sz w:val="28"/>
          <w:szCs w:val="28"/>
          <w:lang w:eastAsia="ru-RU"/>
        </w:rPr>
        <w:t xml:space="preserve">103,6 </w:t>
      </w:r>
      <w:r w:rsidR="00BC2AF2" w:rsidRPr="00BC2AF2">
        <w:rPr>
          <w:sz w:val="28"/>
          <w:szCs w:val="28"/>
          <w:lang w:eastAsia="ru-RU"/>
        </w:rPr>
        <w:t>тысяч рублей; обслужи</w:t>
      </w:r>
      <w:r w:rsidR="00075409">
        <w:rPr>
          <w:sz w:val="28"/>
          <w:szCs w:val="28"/>
          <w:lang w:eastAsia="ru-RU"/>
        </w:rPr>
        <w:t xml:space="preserve">вание уличного освещения- 6,0 </w:t>
      </w:r>
      <w:r w:rsidR="00BC2AF2" w:rsidRPr="00BC2AF2">
        <w:rPr>
          <w:sz w:val="28"/>
          <w:szCs w:val="28"/>
          <w:lang w:eastAsia="ru-RU"/>
        </w:rPr>
        <w:t xml:space="preserve">тысяч рублей, </w:t>
      </w:r>
      <w:r w:rsidR="00830C05">
        <w:rPr>
          <w:sz w:val="28"/>
          <w:szCs w:val="28"/>
          <w:lang w:eastAsia="ru-RU"/>
        </w:rPr>
        <w:t>приобретение ГСМ 154,2 тысячи рублей</w:t>
      </w:r>
      <w:r w:rsidR="00D237B8">
        <w:rPr>
          <w:sz w:val="28"/>
          <w:szCs w:val="28"/>
          <w:lang w:eastAsia="ru-RU"/>
        </w:rPr>
        <w:t>; оплата за монтаж торгового павильона «Ярмарка Адыгеи»</w:t>
      </w:r>
      <w:r w:rsidR="006D5B19">
        <w:rPr>
          <w:sz w:val="28"/>
          <w:szCs w:val="28"/>
          <w:lang w:eastAsia="ru-RU"/>
        </w:rPr>
        <w:t xml:space="preserve"> </w:t>
      </w:r>
      <w:r w:rsidR="00D237B8">
        <w:rPr>
          <w:sz w:val="28"/>
          <w:szCs w:val="28"/>
          <w:lang w:eastAsia="ru-RU"/>
        </w:rPr>
        <w:t xml:space="preserve">-77,1 тысяч рублей; </w:t>
      </w:r>
      <w:r w:rsidR="00075409">
        <w:rPr>
          <w:sz w:val="28"/>
          <w:szCs w:val="28"/>
          <w:lang w:eastAsia="ru-RU"/>
        </w:rPr>
        <w:t>Приобретение извести-8,0 тысяч рублей;</w:t>
      </w:r>
      <w:r w:rsidR="00CE1EF0">
        <w:rPr>
          <w:sz w:val="28"/>
          <w:szCs w:val="28"/>
          <w:lang w:eastAsia="ru-RU"/>
        </w:rPr>
        <w:t xml:space="preserve"> Заработная плата с начислениями</w:t>
      </w:r>
      <w:r w:rsidR="009C2004">
        <w:rPr>
          <w:sz w:val="28"/>
          <w:szCs w:val="28"/>
          <w:lang w:eastAsia="ru-RU"/>
        </w:rPr>
        <w:t xml:space="preserve"> по договору ГПХ</w:t>
      </w:r>
      <w:r w:rsidR="00CE1EF0">
        <w:rPr>
          <w:sz w:val="28"/>
          <w:szCs w:val="28"/>
          <w:lang w:eastAsia="ru-RU"/>
        </w:rPr>
        <w:t xml:space="preserve"> 144,4 тысячи рублей; </w:t>
      </w:r>
      <w:r w:rsidR="00CE1EF0">
        <w:rPr>
          <w:sz w:val="28"/>
          <w:szCs w:val="28"/>
          <w:lang w:eastAsia="ru-RU"/>
        </w:rPr>
        <w:lastRenderedPageBreak/>
        <w:t>Заработная плата с начислениями по договорам ГПХ работающих по станице и поддерживающих чистоту и порядок 1</w:t>
      </w:r>
      <w:r w:rsidR="00806D91">
        <w:rPr>
          <w:sz w:val="28"/>
          <w:szCs w:val="28"/>
          <w:lang w:eastAsia="ru-RU"/>
        </w:rPr>
        <w:t> 023,2</w:t>
      </w:r>
      <w:r w:rsidR="00CE1EF0">
        <w:rPr>
          <w:sz w:val="28"/>
          <w:szCs w:val="28"/>
          <w:lang w:eastAsia="ru-RU"/>
        </w:rPr>
        <w:t xml:space="preserve"> тысячи рублей; приобретение электроматериалов 198,4 тысячи рублей;</w:t>
      </w:r>
      <w:r w:rsidR="006F7C8C">
        <w:rPr>
          <w:sz w:val="28"/>
          <w:szCs w:val="28"/>
          <w:lang w:eastAsia="ru-RU"/>
        </w:rPr>
        <w:t xml:space="preserve"> иммобилизация животных 38,4 тысяч рублей,</w:t>
      </w:r>
      <w:r w:rsidR="000D1A50">
        <w:rPr>
          <w:sz w:val="28"/>
          <w:szCs w:val="28"/>
          <w:lang w:eastAsia="ru-RU"/>
        </w:rPr>
        <w:t xml:space="preserve"> оплата по благоустройству и  вывоз веток- </w:t>
      </w:r>
      <w:r w:rsidR="00806D91">
        <w:rPr>
          <w:sz w:val="28"/>
          <w:szCs w:val="28"/>
          <w:lang w:eastAsia="ru-RU"/>
        </w:rPr>
        <w:t>482,7</w:t>
      </w:r>
      <w:r w:rsidR="000D1A50">
        <w:rPr>
          <w:sz w:val="28"/>
          <w:szCs w:val="28"/>
          <w:lang w:eastAsia="ru-RU"/>
        </w:rPr>
        <w:t xml:space="preserve"> тысяч рублей.</w:t>
      </w:r>
    </w:p>
    <w:p w:rsidR="00BC2AF2" w:rsidRDefault="00BC2AF2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394665" w:rsidRPr="004766C0" w:rsidRDefault="00394665" w:rsidP="004766C0">
      <w:pPr>
        <w:suppressAutoHyphens w:val="0"/>
        <w:jc w:val="both"/>
        <w:rPr>
          <w:sz w:val="28"/>
          <w:szCs w:val="28"/>
          <w:lang w:eastAsia="ru-RU"/>
        </w:rPr>
      </w:pPr>
      <w:r w:rsidRPr="00394665">
        <w:rPr>
          <w:b/>
          <w:sz w:val="28"/>
          <w:szCs w:val="28"/>
          <w:lang w:eastAsia="ru-RU"/>
        </w:rPr>
        <w:t>0801 (Культура):</w:t>
      </w:r>
      <w:r>
        <w:rPr>
          <w:sz w:val="28"/>
          <w:szCs w:val="28"/>
          <w:lang w:eastAsia="ru-RU"/>
        </w:rPr>
        <w:t xml:space="preserve"> план</w:t>
      </w:r>
      <w:r w:rsidR="00803BEC">
        <w:rPr>
          <w:sz w:val="28"/>
          <w:szCs w:val="28"/>
          <w:lang w:eastAsia="ru-RU"/>
        </w:rPr>
        <w:t>-1</w:t>
      </w:r>
      <w:r w:rsidR="00D32F87">
        <w:rPr>
          <w:sz w:val="28"/>
          <w:szCs w:val="28"/>
          <w:lang w:eastAsia="ru-RU"/>
        </w:rPr>
        <w:t>35,0</w:t>
      </w:r>
      <w:r w:rsidR="00803BEC">
        <w:rPr>
          <w:sz w:val="28"/>
          <w:szCs w:val="28"/>
          <w:lang w:eastAsia="ru-RU"/>
        </w:rPr>
        <w:t xml:space="preserve"> исполнено 1</w:t>
      </w:r>
      <w:r w:rsidR="00D32F87">
        <w:rPr>
          <w:sz w:val="28"/>
          <w:szCs w:val="28"/>
          <w:lang w:eastAsia="ru-RU"/>
        </w:rPr>
        <w:t>05,3</w:t>
      </w:r>
      <w:r w:rsidR="00803BEC">
        <w:rPr>
          <w:sz w:val="28"/>
          <w:szCs w:val="28"/>
          <w:lang w:eastAsia="ru-RU"/>
        </w:rPr>
        <w:t xml:space="preserve"> тыс.</w:t>
      </w:r>
      <w:r w:rsidR="00D237B8">
        <w:rPr>
          <w:sz w:val="28"/>
          <w:szCs w:val="28"/>
          <w:lang w:eastAsia="ru-RU"/>
        </w:rPr>
        <w:t xml:space="preserve"> </w:t>
      </w:r>
      <w:r w:rsidR="00803BEC">
        <w:rPr>
          <w:sz w:val="28"/>
          <w:szCs w:val="28"/>
          <w:lang w:eastAsia="ru-RU"/>
        </w:rPr>
        <w:t xml:space="preserve">руб. или </w:t>
      </w:r>
      <w:r w:rsidR="003A2CC3">
        <w:rPr>
          <w:sz w:val="28"/>
          <w:szCs w:val="28"/>
          <w:lang w:eastAsia="ru-RU"/>
        </w:rPr>
        <w:t>78,0</w:t>
      </w:r>
      <w:r w:rsidR="00803BEC">
        <w:rPr>
          <w:sz w:val="28"/>
          <w:szCs w:val="28"/>
          <w:lang w:eastAsia="ru-RU"/>
        </w:rPr>
        <w:t xml:space="preserve"> процента исполнения. Приобретение призов, подарков</w:t>
      </w:r>
      <w:r w:rsidR="00B7468D">
        <w:rPr>
          <w:sz w:val="28"/>
          <w:szCs w:val="28"/>
          <w:lang w:eastAsia="ru-RU"/>
        </w:rPr>
        <w:t>, цветов</w:t>
      </w:r>
      <w:r w:rsidR="00803BEC">
        <w:rPr>
          <w:sz w:val="28"/>
          <w:szCs w:val="28"/>
          <w:lang w:eastAsia="ru-RU"/>
        </w:rPr>
        <w:t xml:space="preserve"> </w:t>
      </w:r>
      <w:r w:rsidR="003C62D3">
        <w:rPr>
          <w:sz w:val="28"/>
          <w:szCs w:val="28"/>
          <w:lang w:eastAsia="ru-RU"/>
        </w:rPr>
        <w:t xml:space="preserve">на праздничные мероприятия </w:t>
      </w:r>
      <w:r w:rsidR="00D32F87">
        <w:rPr>
          <w:sz w:val="28"/>
          <w:szCs w:val="28"/>
          <w:lang w:eastAsia="ru-RU"/>
        </w:rPr>
        <w:t>105,3 тысячи рублей</w:t>
      </w:r>
      <w:r w:rsidR="00075409">
        <w:rPr>
          <w:sz w:val="28"/>
          <w:szCs w:val="28"/>
          <w:lang w:eastAsia="ru-RU"/>
        </w:rPr>
        <w:t>;</w:t>
      </w:r>
      <w:r w:rsidR="003C62D3">
        <w:rPr>
          <w:sz w:val="28"/>
          <w:szCs w:val="28"/>
          <w:lang w:eastAsia="ru-RU"/>
        </w:rPr>
        <w:t xml:space="preserve"> </w:t>
      </w:r>
    </w:p>
    <w:p w:rsidR="00803BEC" w:rsidRDefault="00803BEC" w:rsidP="00BC2AF2">
      <w:pPr>
        <w:jc w:val="both"/>
        <w:rPr>
          <w:b/>
          <w:sz w:val="28"/>
          <w:szCs w:val="28"/>
          <w:lang w:eastAsia="ru-RU"/>
        </w:rPr>
      </w:pPr>
    </w:p>
    <w:p w:rsidR="00BC2AF2" w:rsidRDefault="00803BEC" w:rsidP="00BC2AF2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1001(Социальное</w:t>
      </w:r>
      <w:r w:rsidR="004766C0" w:rsidRPr="004766C0">
        <w:rPr>
          <w:b/>
          <w:sz w:val="28"/>
          <w:szCs w:val="28"/>
          <w:lang w:eastAsia="ru-RU"/>
        </w:rPr>
        <w:t xml:space="preserve"> обеспечение): </w:t>
      </w:r>
      <w:r>
        <w:rPr>
          <w:sz w:val="28"/>
          <w:szCs w:val="28"/>
          <w:lang w:eastAsia="ru-RU"/>
        </w:rPr>
        <w:t>план-</w:t>
      </w:r>
      <w:r w:rsidR="00D32F87">
        <w:rPr>
          <w:sz w:val="28"/>
          <w:szCs w:val="28"/>
          <w:lang w:eastAsia="ru-RU"/>
        </w:rPr>
        <w:t>462,7</w:t>
      </w:r>
      <w:r>
        <w:rPr>
          <w:sz w:val="28"/>
          <w:szCs w:val="28"/>
          <w:lang w:eastAsia="ru-RU"/>
        </w:rPr>
        <w:t xml:space="preserve"> тысяч рублей, факт-</w:t>
      </w:r>
      <w:r w:rsidR="00D32F87">
        <w:rPr>
          <w:sz w:val="28"/>
          <w:szCs w:val="28"/>
          <w:lang w:eastAsia="ru-RU"/>
        </w:rPr>
        <w:t>462,6</w:t>
      </w:r>
      <w:r>
        <w:rPr>
          <w:sz w:val="28"/>
          <w:szCs w:val="28"/>
          <w:lang w:eastAsia="ru-RU"/>
        </w:rPr>
        <w:t xml:space="preserve"> тысячи рублей или 100 процентов исполнения</w:t>
      </w:r>
      <w:r w:rsidR="00BC2AF2" w:rsidRPr="00BC2AF2">
        <w:rPr>
          <w:sz w:val="28"/>
          <w:szCs w:val="28"/>
          <w:lang w:eastAsia="ru-RU"/>
        </w:rPr>
        <w:t>.</w:t>
      </w:r>
    </w:p>
    <w:p w:rsidR="00BC2AF2" w:rsidRPr="00BC2AF2" w:rsidRDefault="00BC2AF2" w:rsidP="00BC2AF2">
      <w:pPr>
        <w:jc w:val="both"/>
        <w:rPr>
          <w:sz w:val="28"/>
          <w:szCs w:val="28"/>
          <w:lang w:eastAsia="ru-RU"/>
        </w:rPr>
      </w:pPr>
    </w:p>
    <w:p w:rsidR="00593DDC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1101(Физическая культура и спорт): </w:t>
      </w:r>
      <w:r w:rsidR="00803BEC">
        <w:rPr>
          <w:sz w:val="28"/>
          <w:szCs w:val="28"/>
          <w:lang w:eastAsia="ru-RU"/>
        </w:rPr>
        <w:t>план 150</w:t>
      </w:r>
      <w:r w:rsidR="00BC2AF2" w:rsidRPr="00BC2AF2">
        <w:rPr>
          <w:sz w:val="28"/>
          <w:szCs w:val="28"/>
          <w:lang w:eastAsia="ru-RU"/>
        </w:rPr>
        <w:t xml:space="preserve">,0 тысячи рублей, факт- </w:t>
      </w:r>
      <w:r w:rsidR="00803BEC">
        <w:rPr>
          <w:sz w:val="28"/>
          <w:szCs w:val="28"/>
          <w:lang w:eastAsia="ru-RU"/>
        </w:rPr>
        <w:t>1</w:t>
      </w:r>
      <w:r w:rsidR="00D32F87">
        <w:rPr>
          <w:sz w:val="28"/>
          <w:szCs w:val="28"/>
          <w:lang w:eastAsia="ru-RU"/>
        </w:rPr>
        <w:t xml:space="preserve">50,0 </w:t>
      </w:r>
      <w:r w:rsidR="00803BEC">
        <w:rPr>
          <w:sz w:val="28"/>
          <w:szCs w:val="28"/>
          <w:lang w:eastAsia="ru-RU"/>
        </w:rPr>
        <w:t xml:space="preserve">тысяч рублей. Исполнение </w:t>
      </w:r>
      <w:r w:rsidR="00DE36AE">
        <w:rPr>
          <w:sz w:val="28"/>
          <w:szCs w:val="28"/>
          <w:lang w:eastAsia="ru-RU"/>
        </w:rPr>
        <w:t>100</w:t>
      </w:r>
      <w:r w:rsidR="00BC2AF2" w:rsidRPr="00BC2AF2">
        <w:rPr>
          <w:sz w:val="28"/>
          <w:szCs w:val="28"/>
          <w:lang w:eastAsia="ru-RU"/>
        </w:rPr>
        <w:t xml:space="preserve"> %. </w:t>
      </w:r>
      <w:r w:rsidR="00DE36AE">
        <w:rPr>
          <w:sz w:val="28"/>
          <w:szCs w:val="28"/>
          <w:lang w:eastAsia="ru-RU"/>
        </w:rPr>
        <w:t>Оплата питания участникам соревнований -26,8 тысяч рублей</w:t>
      </w:r>
      <w:r w:rsidR="00803BEC">
        <w:rPr>
          <w:sz w:val="28"/>
          <w:szCs w:val="28"/>
          <w:lang w:eastAsia="ru-RU"/>
        </w:rPr>
        <w:t xml:space="preserve">; </w:t>
      </w:r>
      <w:r w:rsidR="00DE36AE">
        <w:rPr>
          <w:sz w:val="28"/>
          <w:szCs w:val="28"/>
          <w:lang w:eastAsia="ru-RU"/>
        </w:rPr>
        <w:t>оплата наградной продукции</w:t>
      </w:r>
      <w:r w:rsidR="00A65A3C">
        <w:rPr>
          <w:sz w:val="28"/>
          <w:szCs w:val="28"/>
          <w:lang w:eastAsia="ru-RU"/>
        </w:rPr>
        <w:t xml:space="preserve"> </w:t>
      </w:r>
      <w:r w:rsidR="00DE36AE">
        <w:rPr>
          <w:sz w:val="28"/>
          <w:szCs w:val="28"/>
          <w:lang w:eastAsia="ru-RU"/>
        </w:rPr>
        <w:t>-123,2</w:t>
      </w:r>
      <w:r w:rsidR="00A65A3C">
        <w:rPr>
          <w:sz w:val="28"/>
          <w:szCs w:val="28"/>
          <w:lang w:eastAsia="ru-RU"/>
        </w:rPr>
        <w:t xml:space="preserve"> тысяч рублей;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593DDC" w:rsidRPr="00593DDC" w:rsidRDefault="004766C0" w:rsidP="00593DDC">
      <w:pPr>
        <w:jc w:val="both"/>
        <w:rPr>
          <w:sz w:val="28"/>
          <w:szCs w:val="28"/>
          <w:lang w:eastAsia="ru-RU"/>
        </w:rPr>
      </w:pPr>
      <w:r w:rsidRPr="004766C0">
        <w:rPr>
          <w:b/>
          <w:sz w:val="28"/>
          <w:szCs w:val="28"/>
          <w:lang w:eastAsia="ru-RU"/>
        </w:rPr>
        <w:t xml:space="preserve">1403(Межбюджетные трансферты): </w:t>
      </w:r>
      <w:r w:rsidR="00593DDC" w:rsidRPr="00593DDC">
        <w:rPr>
          <w:sz w:val="28"/>
          <w:szCs w:val="28"/>
          <w:lang w:eastAsia="ru-RU"/>
        </w:rPr>
        <w:t>план</w:t>
      </w:r>
      <w:r w:rsidR="00593DDC" w:rsidRPr="00593DDC">
        <w:rPr>
          <w:b/>
          <w:sz w:val="28"/>
          <w:szCs w:val="28"/>
          <w:lang w:eastAsia="ru-RU"/>
        </w:rPr>
        <w:t>-</w:t>
      </w:r>
      <w:r w:rsidR="00DE36AE">
        <w:rPr>
          <w:sz w:val="28"/>
          <w:szCs w:val="28"/>
          <w:lang w:eastAsia="ru-RU"/>
        </w:rPr>
        <w:t>80,5</w:t>
      </w:r>
      <w:r w:rsidR="00394665">
        <w:rPr>
          <w:sz w:val="28"/>
          <w:szCs w:val="28"/>
          <w:lang w:eastAsia="ru-RU"/>
        </w:rPr>
        <w:t xml:space="preserve"> тысячи рублей, факт-</w:t>
      </w:r>
      <w:r w:rsidR="00DE36AE">
        <w:rPr>
          <w:sz w:val="28"/>
          <w:szCs w:val="28"/>
          <w:lang w:eastAsia="ru-RU"/>
        </w:rPr>
        <w:t>80,5</w:t>
      </w:r>
      <w:r w:rsidR="00593DDC" w:rsidRPr="00593DDC">
        <w:rPr>
          <w:sz w:val="28"/>
          <w:szCs w:val="28"/>
          <w:lang w:eastAsia="ru-RU"/>
        </w:rPr>
        <w:t xml:space="preserve"> тысячи рублей. Сумма по полномочиям внешнего муниципального контроля перечислена полностью.</w:t>
      </w: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  <w:r w:rsidRPr="004766C0">
        <w:rPr>
          <w:sz w:val="28"/>
          <w:szCs w:val="28"/>
          <w:lang w:eastAsia="ru-RU"/>
        </w:rPr>
        <w:t>Глава муниципального образования</w:t>
      </w:r>
    </w:p>
    <w:p w:rsidR="004766C0" w:rsidRPr="004766C0" w:rsidRDefault="00394665" w:rsidP="004766C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Дондуковское</w:t>
      </w:r>
      <w:proofErr w:type="spellEnd"/>
      <w:r w:rsidR="004766C0" w:rsidRPr="004766C0">
        <w:rPr>
          <w:sz w:val="28"/>
          <w:szCs w:val="28"/>
          <w:lang w:eastAsia="ru-RU"/>
        </w:rPr>
        <w:t xml:space="preserve"> сельское поселение»          </w:t>
      </w:r>
      <w:r>
        <w:rPr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sz w:val="28"/>
          <w:szCs w:val="28"/>
          <w:lang w:eastAsia="ru-RU"/>
        </w:rPr>
        <w:t>Н.Н.Бровин</w:t>
      </w:r>
      <w:proofErr w:type="spellEnd"/>
    </w:p>
    <w:p w:rsidR="004766C0" w:rsidRPr="004766C0" w:rsidRDefault="004766C0" w:rsidP="004766C0">
      <w:pPr>
        <w:suppressAutoHyphens w:val="0"/>
        <w:jc w:val="both"/>
        <w:rPr>
          <w:sz w:val="28"/>
          <w:szCs w:val="28"/>
          <w:lang w:eastAsia="ru-RU"/>
        </w:rPr>
      </w:pPr>
    </w:p>
    <w:p w:rsidR="004766C0" w:rsidRPr="004766C0" w:rsidRDefault="004766C0" w:rsidP="004766C0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4766C0" w:rsidRPr="004766C0" w:rsidRDefault="00394665" w:rsidP="004766C0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Руководитеь</w:t>
      </w:r>
      <w:proofErr w:type="spellEnd"/>
      <w:r>
        <w:rPr>
          <w:sz w:val="28"/>
          <w:szCs w:val="28"/>
          <w:lang w:eastAsia="ru-RU"/>
        </w:rPr>
        <w:t xml:space="preserve"> финансово-</w:t>
      </w:r>
      <w:r w:rsidR="004766C0" w:rsidRPr="004766C0">
        <w:rPr>
          <w:sz w:val="28"/>
          <w:szCs w:val="28"/>
          <w:lang w:eastAsia="ru-RU"/>
        </w:rPr>
        <w:t xml:space="preserve">                              </w:t>
      </w:r>
      <w:r>
        <w:rPr>
          <w:sz w:val="28"/>
          <w:szCs w:val="28"/>
          <w:lang w:eastAsia="ru-RU"/>
        </w:rPr>
        <w:t xml:space="preserve">                          </w:t>
      </w:r>
      <w:r w:rsidR="00DE36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А.В.Бойко</w:t>
      </w:r>
      <w:proofErr w:type="spellEnd"/>
    </w:p>
    <w:p w:rsidR="00B94A13" w:rsidRDefault="00394665" w:rsidP="004766C0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отдела</w:t>
      </w:r>
    </w:p>
    <w:sectPr w:rsidR="00B94A13" w:rsidSect="009A76A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BB5ADB"/>
    <w:multiLevelType w:val="hybridMultilevel"/>
    <w:tmpl w:val="858CE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54414"/>
    <w:multiLevelType w:val="hybridMultilevel"/>
    <w:tmpl w:val="F6969A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854482"/>
    <w:multiLevelType w:val="hybridMultilevel"/>
    <w:tmpl w:val="CB10E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C0"/>
    <w:rsid w:val="00001ADF"/>
    <w:rsid w:val="00013512"/>
    <w:rsid w:val="00017692"/>
    <w:rsid w:val="00022FB9"/>
    <w:rsid w:val="00023DC8"/>
    <w:rsid w:val="0004043C"/>
    <w:rsid w:val="000441BC"/>
    <w:rsid w:val="0005073C"/>
    <w:rsid w:val="00056EED"/>
    <w:rsid w:val="00057C19"/>
    <w:rsid w:val="00060A5E"/>
    <w:rsid w:val="00070605"/>
    <w:rsid w:val="000719D5"/>
    <w:rsid w:val="00075409"/>
    <w:rsid w:val="0009612F"/>
    <w:rsid w:val="000A1C95"/>
    <w:rsid w:val="000A2C57"/>
    <w:rsid w:val="000A79B5"/>
    <w:rsid w:val="000B5909"/>
    <w:rsid w:val="000B75BA"/>
    <w:rsid w:val="000C41D4"/>
    <w:rsid w:val="000C43A8"/>
    <w:rsid w:val="000C7987"/>
    <w:rsid w:val="000D0534"/>
    <w:rsid w:val="000D1A50"/>
    <w:rsid w:val="000D22F9"/>
    <w:rsid w:val="000D4150"/>
    <w:rsid w:val="000D5E7E"/>
    <w:rsid w:val="000D7FD2"/>
    <w:rsid w:val="000E0800"/>
    <w:rsid w:val="000E2F8A"/>
    <w:rsid w:val="000E4567"/>
    <w:rsid w:val="000E79E7"/>
    <w:rsid w:val="000F0D1F"/>
    <w:rsid w:val="000F29BF"/>
    <w:rsid w:val="000F5515"/>
    <w:rsid w:val="000F71BB"/>
    <w:rsid w:val="001013E6"/>
    <w:rsid w:val="00102F11"/>
    <w:rsid w:val="001062B7"/>
    <w:rsid w:val="0011162D"/>
    <w:rsid w:val="0011562E"/>
    <w:rsid w:val="00115718"/>
    <w:rsid w:val="00117C0F"/>
    <w:rsid w:val="00120707"/>
    <w:rsid w:val="001207ED"/>
    <w:rsid w:val="0012322F"/>
    <w:rsid w:val="00124E5C"/>
    <w:rsid w:val="0012501D"/>
    <w:rsid w:val="0012595B"/>
    <w:rsid w:val="00126459"/>
    <w:rsid w:val="00130F3D"/>
    <w:rsid w:val="001315EA"/>
    <w:rsid w:val="00141BDA"/>
    <w:rsid w:val="00143709"/>
    <w:rsid w:val="001460B7"/>
    <w:rsid w:val="00161932"/>
    <w:rsid w:val="0016637C"/>
    <w:rsid w:val="0017060E"/>
    <w:rsid w:val="00175D17"/>
    <w:rsid w:val="00181865"/>
    <w:rsid w:val="001847C8"/>
    <w:rsid w:val="00190978"/>
    <w:rsid w:val="0019715B"/>
    <w:rsid w:val="001A19CA"/>
    <w:rsid w:val="001A54F9"/>
    <w:rsid w:val="001B5D14"/>
    <w:rsid w:val="001B6435"/>
    <w:rsid w:val="001C729B"/>
    <w:rsid w:val="001C7B86"/>
    <w:rsid w:val="001D1C8F"/>
    <w:rsid w:val="001D5481"/>
    <w:rsid w:val="001E6658"/>
    <w:rsid w:val="001F2D27"/>
    <w:rsid w:val="001F368D"/>
    <w:rsid w:val="001F41D3"/>
    <w:rsid w:val="001F50C3"/>
    <w:rsid w:val="001F5C3D"/>
    <w:rsid w:val="001F645E"/>
    <w:rsid w:val="002018AB"/>
    <w:rsid w:val="00211FE9"/>
    <w:rsid w:val="00213D3E"/>
    <w:rsid w:val="00217398"/>
    <w:rsid w:val="002245DC"/>
    <w:rsid w:val="00225442"/>
    <w:rsid w:val="00241239"/>
    <w:rsid w:val="002457EE"/>
    <w:rsid w:val="002564D6"/>
    <w:rsid w:val="00257CDA"/>
    <w:rsid w:val="00257E2C"/>
    <w:rsid w:val="002611A6"/>
    <w:rsid w:val="002621E2"/>
    <w:rsid w:val="002634B4"/>
    <w:rsid w:val="0026449C"/>
    <w:rsid w:val="00264B16"/>
    <w:rsid w:val="00264FC4"/>
    <w:rsid w:val="00283316"/>
    <w:rsid w:val="00284C10"/>
    <w:rsid w:val="00292BFA"/>
    <w:rsid w:val="002963D1"/>
    <w:rsid w:val="002A7D59"/>
    <w:rsid w:val="002B77FC"/>
    <w:rsid w:val="002C0D5D"/>
    <w:rsid w:val="002D5891"/>
    <w:rsid w:val="002E04A1"/>
    <w:rsid w:val="002E0FD6"/>
    <w:rsid w:val="002E1917"/>
    <w:rsid w:val="002E195D"/>
    <w:rsid w:val="002E34AD"/>
    <w:rsid w:val="002E51D2"/>
    <w:rsid w:val="002F4DAE"/>
    <w:rsid w:val="00301D04"/>
    <w:rsid w:val="0030681D"/>
    <w:rsid w:val="00317A4D"/>
    <w:rsid w:val="0033063E"/>
    <w:rsid w:val="00332FA3"/>
    <w:rsid w:val="0033360A"/>
    <w:rsid w:val="00336530"/>
    <w:rsid w:val="00342A3C"/>
    <w:rsid w:val="00347C83"/>
    <w:rsid w:val="0035318F"/>
    <w:rsid w:val="00361A84"/>
    <w:rsid w:val="00361FA4"/>
    <w:rsid w:val="00365AE7"/>
    <w:rsid w:val="003704BC"/>
    <w:rsid w:val="00380072"/>
    <w:rsid w:val="00380C8B"/>
    <w:rsid w:val="00380F63"/>
    <w:rsid w:val="00380FDB"/>
    <w:rsid w:val="003837C4"/>
    <w:rsid w:val="0038652E"/>
    <w:rsid w:val="00387E74"/>
    <w:rsid w:val="00391195"/>
    <w:rsid w:val="003934C2"/>
    <w:rsid w:val="00394665"/>
    <w:rsid w:val="00397054"/>
    <w:rsid w:val="003A2A0B"/>
    <w:rsid w:val="003A2CC3"/>
    <w:rsid w:val="003A661C"/>
    <w:rsid w:val="003B2054"/>
    <w:rsid w:val="003C62D3"/>
    <w:rsid w:val="003C7E8B"/>
    <w:rsid w:val="003D1E47"/>
    <w:rsid w:val="003E0DC3"/>
    <w:rsid w:val="003E2C38"/>
    <w:rsid w:val="003E6D1B"/>
    <w:rsid w:val="0040286A"/>
    <w:rsid w:val="004122F8"/>
    <w:rsid w:val="00415869"/>
    <w:rsid w:val="00425F0E"/>
    <w:rsid w:val="00427BBB"/>
    <w:rsid w:val="00431598"/>
    <w:rsid w:val="004337E2"/>
    <w:rsid w:val="00435857"/>
    <w:rsid w:val="004419E6"/>
    <w:rsid w:val="00441E4D"/>
    <w:rsid w:val="004424B0"/>
    <w:rsid w:val="00445431"/>
    <w:rsid w:val="00451916"/>
    <w:rsid w:val="0045636D"/>
    <w:rsid w:val="004574B2"/>
    <w:rsid w:val="00462A87"/>
    <w:rsid w:val="004644BF"/>
    <w:rsid w:val="00465896"/>
    <w:rsid w:val="00465EF0"/>
    <w:rsid w:val="00467214"/>
    <w:rsid w:val="00470169"/>
    <w:rsid w:val="00470329"/>
    <w:rsid w:val="004766C0"/>
    <w:rsid w:val="00481DA8"/>
    <w:rsid w:val="00482D28"/>
    <w:rsid w:val="00482EEA"/>
    <w:rsid w:val="0048490B"/>
    <w:rsid w:val="004913DC"/>
    <w:rsid w:val="00493F3C"/>
    <w:rsid w:val="004A2F0C"/>
    <w:rsid w:val="004A7E4C"/>
    <w:rsid w:val="004B0CEF"/>
    <w:rsid w:val="004B495B"/>
    <w:rsid w:val="004C0C8C"/>
    <w:rsid w:val="004C581A"/>
    <w:rsid w:val="004C77B2"/>
    <w:rsid w:val="004D7237"/>
    <w:rsid w:val="004E0293"/>
    <w:rsid w:val="004E5B11"/>
    <w:rsid w:val="0050252F"/>
    <w:rsid w:val="005044DB"/>
    <w:rsid w:val="00504A96"/>
    <w:rsid w:val="00505A5D"/>
    <w:rsid w:val="00506352"/>
    <w:rsid w:val="00512649"/>
    <w:rsid w:val="005167E8"/>
    <w:rsid w:val="00516ECC"/>
    <w:rsid w:val="00520457"/>
    <w:rsid w:val="005210E5"/>
    <w:rsid w:val="00525279"/>
    <w:rsid w:val="00537A48"/>
    <w:rsid w:val="00544BCE"/>
    <w:rsid w:val="0055138A"/>
    <w:rsid w:val="005553C5"/>
    <w:rsid w:val="0056202A"/>
    <w:rsid w:val="005671AB"/>
    <w:rsid w:val="00573499"/>
    <w:rsid w:val="00574C69"/>
    <w:rsid w:val="00580C52"/>
    <w:rsid w:val="0059280E"/>
    <w:rsid w:val="00593DDC"/>
    <w:rsid w:val="00597B33"/>
    <w:rsid w:val="005A1136"/>
    <w:rsid w:val="005B3C07"/>
    <w:rsid w:val="005C3B10"/>
    <w:rsid w:val="005C49DC"/>
    <w:rsid w:val="005C6B0B"/>
    <w:rsid w:val="005D30EF"/>
    <w:rsid w:val="005D3CF1"/>
    <w:rsid w:val="005D79D7"/>
    <w:rsid w:val="005E1764"/>
    <w:rsid w:val="005E67FE"/>
    <w:rsid w:val="005F3189"/>
    <w:rsid w:val="005F6917"/>
    <w:rsid w:val="00600B19"/>
    <w:rsid w:val="00600B6A"/>
    <w:rsid w:val="00604EA9"/>
    <w:rsid w:val="00610F24"/>
    <w:rsid w:val="00616CF2"/>
    <w:rsid w:val="006173A7"/>
    <w:rsid w:val="006208DD"/>
    <w:rsid w:val="00626CEB"/>
    <w:rsid w:val="006275D9"/>
    <w:rsid w:val="00627D24"/>
    <w:rsid w:val="00631222"/>
    <w:rsid w:val="00634820"/>
    <w:rsid w:val="00647C37"/>
    <w:rsid w:val="00651890"/>
    <w:rsid w:val="006521B2"/>
    <w:rsid w:val="00653E0A"/>
    <w:rsid w:val="00660AFF"/>
    <w:rsid w:val="00665019"/>
    <w:rsid w:val="00667A31"/>
    <w:rsid w:val="00671E02"/>
    <w:rsid w:val="0067610D"/>
    <w:rsid w:val="00676D83"/>
    <w:rsid w:val="006771A2"/>
    <w:rsid w:val="00681B90"/>
    <w:rsid w:val="00681DC2"/>
    <w:rsid w:val="00682F91"/>
    <w:rsid w:val="00684988"/>
    <w:rsid w:val="00685A68"/>
    <w:rsid w:val="006865C6"/>
    <w:rsid w:val="00692CBA"/>
    <w:rsid w:val="006957EE"/>
    <w:rsid w:val="006A5263"/>
    <w:rsid w:val="006D1BED"/>
    <w:rsid w:val="006D5B19"/>
    <w:rsid w:val="006D5BA3"/>
    <w:rsid w:val="006E43DA"/>
    <w:rsid w:val="006E5EBD"/>
    <w:rsid w:val="006E7768"/>
    <w:rsid w:val="006F7C8C"/>
    <w:rsid w:val="007042E6"/>
    <w:rsid w:val="00704439"/>
    <w:rsid w:val="0070448C"/>
    <w:rsid w:val="00706711"/>
    <w:rsid w:val="0071376B"/>
    <w:rsid w:val="00715BA8"/>
    <w:rsid w:val="007205B0"/>
    <w:rsid w:val="00721B35"/>
    <w:rsid w:val="00725074"/>
    <w:rsid w:val="00725A6C"/>
    <w:rsid w:val="00731037"/>
    <w:rsid w:val="00732742"/>
    <w:rsid w:val="00732903"/>
    <w:rsid w:val="00733296"/>
    <w:rsid w:val="00733DA7"/>
    <w:rsid w:val="00735107"/>
    <w:rsid w:val="00742582"/>
    <w:rsid w:val="007437B8"/>
    <w:rsid w:val="00766D90"/>
    <w:rsid w:val="00772847"/>
    <w:rsid w:val="00772F89"/>
    <w:rsid w:val="0077431A"/>
    <w:rsid w:val="00776A64"/>
    <w:rsid w:val="00782579"/>
    <w:rsid w:val="00786577"/>
    <w:rsid w:val="00786D8A"/>
    <w:rsid w:val="0078722B"/>
    <w:rsid w:val="00792EE5"/>
    <w:rsid w:val="007A2D40"/>
    <w:rsid w:val="007A369F"/>
    <w:rsid w:val="007A4138"/>
    <w:rsid w:val="007A7B8C"/>
    <w:rsid w:val="007B7FE9"/>
    <w:rsid w:val="007C3605"/>
    <w:rsid w:val="007C6CDA"/>
    <w:rsid w:val="007D32B6"/>
    <w:rsid w:val="007D66CA"/>
    <w:rsid w:val="007E2D8C"/>
    <w:rsid w:val="007F2A71"/>
    <w:rsid w:val="007F2D67"/>
    <w:rsid w:val="007F453F"/>
    <w:rsid w:val="007F473A"/>
    <w:rsid w:val="007F4B95"/>
    <w:rsid w:val="00803BEC"/>
    <w:rsid w:val="0080577D"/>
    <w:rsid w:val="00806D91"/>
    <w:rsid w:val="008071D8"/>
    <w:rsid w:val="0081483B"/>
    <w:rsid w:val="0081771B"/>
    <w:rsid w:val="008206F0"/>
    <w:rsid w:val="008214A7"/>
    <w:rsid w:val="00830C05"/>
    <w:rsid w:val="00830C89"/>
    <w:rsid w:val="0083279B"/>
    <w:rsid w:val="0083766F"/>
    <w:rsid w:val="00846994"/>
    <w:rsid w:val="008538E1"/>
    <w:rsid w:val="00864B22"/>
    <w:rsid w:val="0086689F"/>
    <w:rsid w:val="00871C51"/>
    <w:rsid w:val="00871D92"/>
    <w:rsid w:val="0087346B"/>
    <w:rsid w:val="0087752D"/>
    <w:rsid w:val="00877750"/>
    <w:rsid w:val="008777BF"/>
    <w:rsid w:val="00877F24"/>
    <w:rsid w:val="00890CFC"/>
    <w:rsid w:val="00890DE4"/>
    <w:rsid w:val="008926D8"/>
    <w:rsid w:val="008942B4"/>
    <w:rsid w:val="00897D45"/>
    <w:rsid w:val="008A15CD"/>
    <w:rsid w:val="008A3DD5"/>
    <w:rsid w:val="008A40AD"/>
    <w:rsid w:val="008A5247"/>
    <w:rsid w:val="008B4284"/>
    <w:rsid w:val="008B6F08"/>
    <w:rsid w:val="008C0F65"/>
    <w:rsid w:val="008C3BBA"/>
    <w:rsid w:val="008C4394"/>
    <w:rsid w:val="008D21B3"/>
    <w:rsid w:val="008D2D25"/>
    <w:rsid w:val="008E1BFB"/>
    <w:rsid w:val="008E2192"/>
    <w:rsid w:val="008F1399"/>
    <w:rsid w:val="008F1702"/>
    <w:rsid w:val="008F27FC"/>
    <w:rsid w:val="008F6040"/>
    <w:rsid w:val="009049CB"/>
    <w:rsid w:val="00911868"/>
    <w:rsid w:val="00911E58"/>
    <w:rsid w:val="009126AD"/>
    <w:rsid w:val="00914F50"/>
    <w:rsid w:val="00917E14"/>
    <w:rsid w:val="00917F7E"/>
    <w:rsid w:val="00920A93"/>
    <w:rsid w:val="00921EC9"/>
    <w:rsid w:val="00922F71"/>
    <w:rsid w:val="0092385B"/>
    <w:rsid w:val="009341C7"/>
    <w:rsid w:val="0093498F"/>
    <w:rsid w:val="00943B95"/>
    <w:rsid w:val="00944D4D"/>
    <w:rsid w:val="00945A74"/>
    <w:rsid w:val="00947F9D"/>
    <w:rsid w:val="0095582A"/>
    <w:rsid w:val="00956094"/>
    <w:rsid w:val="0096044C"/>
    <w:rsid w:val="009609F3"/>
    <w:rsid w:val="00960F86"/>
    <w:rsid w:val="00971811"/>
    <w:rsid w:val="00976289"/>
    <w:rsid w:val="00977ABD"/>
    <w:rsid w:val="00981E0E"/>
    <w:rsid w:val="0098665F"/>
    <w:rsid w:val="00987609"/>
    <w:rsid w:val="009925C4"/>
    <w:rsid w:val="009964EF"/>
    <w:rsid w:val="00997123"/>
    <w:rsid w:val="009A5E78"/>
    <w:rsid w:val="009A625F"/>
    <w:rsid w:val="009A76AB"/>
    <w:rsid w:val="009C2004"/>
    <w:rsid w:val="009D13C8"/>
    <w:rsid w:val="009D2F77"/>
    <w:rsid w:val="009E38CC"/>
    <w:rsid w:val="009E3AFC"/>
    <w:rsid w:val="009E5D3D"/>
    <w:rsid w:val="009E7D52"/>
    <w:rsid w:val="009F1D05"/>
    <w:rsid w:val="00A1362A"/>
    <w:rsid w:val="00A170A6"/>
    <w:rsid w:val="00A21DB1"/>
    <w:rsid w:val="00A30C15"/>
    <w:rsid w:val="00A363F3"/>
    <w:rsid w:val="00A44EB9"/>
    <w:rsid w:val="00A467D7"/>
    <w:rsid w:val="00A47574"/>
    <w:rsid w:val="00A527E4"/>
    <w:rsid w:val="00A54E46"/>
    <w:rsid w:val="00A57D63"/>
    <w:rsid w:val="00A618F6"/>
    <w:rsid w:val="00A65A3C"/>
    <w:rsid w:val="00A709C1"/>
    <w:rsid w:val="00A714BB"/>
    <w:rsid w:val="00A723DE"/>
    <w:rsid w:val="00A83C7A"/>
    <w:rsid w:val="00A84CAA"/>
    <w:rsid w:val="00A93261"/>
    <w:rsid w:val="00A939DE"/>
    <w:rsid w:val="00A94C19"/>
    <w:rsid w:val="00A97E47"/>
    <w:rsid w:val="00AA1877"/>
    <w:rsid w:val="00AA3AEE"/>
    <w:rsid w:val="00AA7DB8"/>
    <w:rsid w:val="00AB3456"/>
    <w:rsid w:val="00AB5F0C"/>
    <w:rsid w:val="00AC5C99"/>
    <w:rsid w:val="00AD1641"/>
    <w:rsid w:val="00AD1906"/>
    <w:rsid w:val="00AD321D"/>
    <w:rsid w:val="00AD478F"/>
    <w:rsid w:val="00AD60F5"/>
    <w:rsid w:val="00AD6FE9"/>
    <w:rsid w:val="00AD7C13"/>
    <w:rsid w:val="00AF0330"/>
    <w:rsid w:val="00AF22CA"/>
    <w:rsid w:val="00B01835"/>
    <w:rsid w:val="00B019A8"/>
    <w:rsid w:val="00B03F34"/>
    <w:rsid w:val="00B062D9"/>
    <w:rsid w:val="00B071BF"/>
    <w:rsid w:val="00B11413"/>
    <w:rsid w:val="00B11693"/>
    <w:rsid w:val="00B15BCC"/>
    <w:rsid w:val="00B2099E"/>
    <w:rsid w:val="00B212FB"/>
    <w:rsid w:val="00B221FF"/>
    <w:rsid w:val="00B352D7"/>
    <w:rsid w:val="00B36148"/>
    <w:rsid w:val="00B40AC1"/>
    <w:rsid w:val="00B54E89"/>
    <w:rsid w:val="00B65C1D"/>
    <w:rsid w:val="00B727BF"/>
    <w:rsid w:val="00B73583"/>
    <w:rsid w:val="00B7468D"/>
    <w:rsid w:val="00B77673"/>
    <w:rsid w:val="00B8078A"/>
    <w:rsid w:val="00B80CE4"/>
    <w:rsid w:val="00B94A13"/>
    <w:rsid w:val="00B97406"/>
    <w:rsid w:val="00BA14A2"/>
    <w:rsid w:val="00BA4A79"/>
    <w:rsid w:val="00BA529D"/>
    <w:rsid w:val="00BA54EB"/>
    <w:rsid w:val="00BB147B"/>
    <w:rsid w:val="00BC2AF2"/>
    <w:rsid w:val="00BC5F25"/>
    <w:rsid w:val="00BD1470"/>
    <w:rsid w:val="00BD1555"/>
    <w:rsid w:val="00BD4F32"/>
    <w:rsid w:val="00BE398D"/>
    <w:rsid w:val="00BE55EB"/>
    <w:rsid w:val="00BE787E"/>
    <w:rsid w:val="00BF1609"/>
    <w:rsid w:val="00BF630D"/>
    <w:rsid w:val="00BF6DE1"/>
    <w:rsid w:val="00C01EC9"/>
    <w:rsid w:val="00C03A02"/>
    <w:rsid w:val="00C13865"/>
    <w:rsid w:val="00C1605F"/>
    <w:rsid w:val="00C21774"/>
    <w:rsid w:val="00C248D7"/>
    <w:rsid w:val="00C27D57"/>
    <w:rsid w:val="00C352C3"/>
    <w:rsid w:val="00C45579"/>
    <w:rsid w:val="00C52ED0"/>
    <w:rsid w:val="00C53866"/>
    <w:rsid w:val="00C736C8"/>
    <w:rsid w:val="00C74A7B"/>
    <w:rsid w:val="00C816A6"/>
    <w:rsid w:val="00C82860"/>
    <w:rsid w:val="00C90713"/>
    <w:rsid w:val="00C922BF"/>
    <w:rsid w:val="00CA31C8"/>
    <w:rsid w:val="00CA40E0"/>
    <w:rsid w:val="00CB2641"/>
    <w:rsid w:val="00CB64D7"/>
    <w:rsid w:val="00CB6C74"/>
    <w:rsid w:val="00CC0E55"/>
    <w:rsid w:val="00CC237C"/>
    <w:rsid w:val="00CC2A8F"/>
    <w:rsid w:val="00CD50EE"/>
    <w:rsid w:val="00CD7038"/>
    <w:rsid w:val="00CD7514"/>
    <w:rsid w:val="00CD7950"/>
    <w:rsid w:val="00CD7CC6"/>
    <w:rsid w:val="00CE1EF0"/>
    <w:rsid w:val="00CE21D0"/>
    <w:rsid w:val="00CE3A4F"/>
    <w:rsid w:val="00D011F2"/>
    <w:rsid w:val="00D04181"/>
    <w:rsid w:val="00D14D6A"/>
    <w:rsid w:val="00D14FC8"/>
    <w:rsid w:val="00D21C8D"/>
    <w:rsid w:val="00D23766"/>
    <w:rsid w:val="00D237B8"/>
    <w:rsid w:val="00D26142"/>
    <w:rsid w:val="00D2729D"/>
    <w:rsid w:val="00D32F87"/>
    <w:rsid w:val="00D4012F"/>
    <w:rsid w:val="00D453EA"/>
    <w:rsid w:val="00D4725B"/>
    <w:rsid w:val="00D532F9"/>
    <w:rsid w:val="00D5568F"/>
    <w:rsid w:val="00D5771D"/>
    <w:rsid w:val="00D62774"/>
    <w:rsid w:val="00D632F5"/>
    <w:rsid w:val="00D646A5"/>
    <w:rsid w:val="00D64FDB"/>
    <w:rsid w:val="00D66389"/>
    <w:rsid w:val="00D72240"/>
    <w:rsid w:val="00D75D50"/>
    <w:rsid w:val="00D76715"/>
    <w:rsid w:val="00D90D63"/>
    <w:rsid w:val="00D91B1F"/>
    <w:rsid w:val="00DA0F24"/>
    <w:rsid w:val="00DA33D7"/>
    <w:rsid w:val="00DA59BA"/>
    <w:rsid w:val="00DB1552"/>
    <w:rsid w:val="00DB57CB"/>
    <w:rsid w:val="00DB5FBE"/>
    <w:rsid w:val="00DB757A"/>
    <w:rsid w:val="00DC0B2C"/>
    <w:rsid w:val="00DC1F2E"/>
    <w:rsid w:val="00DC514A"/>
    <w:rsid w:val="00DD13AB"/>
    <w:rsid w:val="00DD3571"/>
    <w:rsid w:val="00DD77E1"/>
    <w:rsid w:val="00DE1CE9"/>
    <w:rsid w:val="00DE36AE"/>
    <w:rsid w:val="00DE4CC4"/>
    <w:rsid w:val="00DF7C4C"/>
    <w:rsid w:val="00E02898"/>
    <w:rsid w:val="00E02D92"/>
    <w:rsid w:val="00E05905"/>
    <w:rsid w:val="00E06052"/>
    <w:rsid w:val="00E0753B"/>
    <w:rsid w:val="00E12EE8"/>
    <w:rsid w:val="00E13BE7"/>
    <w:rsid w:val="00E17831"/>
    <w:rsid w:val="00E17C28"/>
    <w:rsid w:val="00E210A2"/>
    <w:rsid w:val="00E22259"/>
    <w:rsid w:val="00E443BE"/>
    <w:rsid w:val="00E47BBF"/>
    <w:rsid w:val="00E52104"/>
    <w:rsid w:val="00E5359F"/>
    <w:rsid w:val="00E642A3"/>
    <w:rsid w:val="00E8016A"/>
    <w:rsid w:val="00E840A3"/>
    <w:rsid w:val="00E8516A"/>
    <w:rsid w:val="00E85233"/>
    <w:rsid w:val="00E85856"/>
    <w:rsid w:val="00E87D5F"/>
    <w:rsid w:val="00E96203"/>
    <w:rsid w:val="00EA3C6C"/>
    <w:rsid w:val="00EA5156"/>
    <w:rsid w:val="00EB05CE"/>
    <w:rsid w:val="00EB3CB1"/>
    <w:rsid w:val="00EB3F8F"/>
    <w:rsid w:val="00EC1CB8"/>
    <w:rsid w:val="00EC2BF9"/>
    <w:rsid w:val="00ED0ED1"/>
    <w:rsid w:val="00ED191A"/>
    <w:rsid w:val="00ED33BD"/>
    <w:rsid w:val="00ED4739"/>
    <w:rsid w:val="00ED6C85"/>
    <w:rsid w:val="00F04DD7"/>
    <w:rsid w:val="00F1145B"/>
    <w:rsid w:val="00F1271A"/>
    <w:rsid w:val="00F2265F"/>
    <w:rsid w:val="00F23274"/>
    <w:rsid w:val="00F3023C"/>
    <w:rsid w:val="00F3102B"/>
    <w:rsid w:val="00F3302C"/>
    <w:rsid w:val="00F4058F"/>
    <w:rsid w:val="00F41FF4"/>
    <w:rsid w:val="00F42CD2"/>
    <w:rsid w:val="00F43C65"/>
    <w:rsid w:val="00F509E7"/>
    <w:rsid w:val="00F515EF"/>
    <w:rsid w:val="00F64BFB"/>
    <w:rsid w:val="00F667EB"/>
    <w:rsid w:val="00F679DE"/>
    <w:rsid w:val="00F70FB6"/>
    <w:rsid w:val="00F75D1E"/>
    <w:rsid w:val="00F8223A"/>
    <w:rsid w:val="00F90BE7"/>
    <w:rsid w:val="00F912EE"/>
    <w:rsid w:val="00F94148"/>
    <w:rsid w:val="00FA1732"/>
    <w:rsid w:val="00FA2A29"/>
    <w:rsid w:val="00FA5035"/>
    <w:rsid w:val="00FB6E7C"/>
    <w:rsid w:val="00FC01A3"/>
    <w:rsid w:val="00FC546C"/>
    <w:rsid w:val="00FC697D"/>
    <w:rsid w:val="00FC71BD"/>
    <w:rsid w:val="00FD096C"/>
    <w:rsid w:val="00FD72E2"/>
    <w:rsid w:val="00FE1260"/>
    <w:rsid w:val="00FE250D"/>
    <w:rsid w:val="00FE4141"/>
    <w:rsid w:val="00FE74C0"/>
    <w:rsid w:val="00FE7A94"/>
    <w:rsid w:val="00FF23B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5F5"/>
  <w15:docId w15:val="{35538369-4A33-46BB-B4BE-3B5FFF97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76AB"/>
    <w:rPr>
      <w:rFonts w:ascii="Symbol" w:hAnsi="Symbol"/>
    </w:rPr>
  </w:style>
  <w:style w:type="character" w:customStyle="1" w:styleId="WW8Num2z0">
    <w:name w:val="WW8Num2z0"/>
    <w:rsid w:val="009A76AB"/>
    <w:rPr>
      <w:rFonts w:ascii="Symbol" w:hAnsi="Symbol"/>
    </w:rPr>
  </w:style>
  <w:style w:type="character" w:customStyle="1" w:styleId="Absatz-Standardschriftart">
    <w:name w:val="Absatz-Standardschriftart"/>
    <w:rsid w:val="009A76AB"/>
  </w:style>
  <w:style w:type="character" w:customStyle="1" w:styleId="WW-Absatz-Standardschriftart">
    <w:name w:val="WW-Absatz-Standardschriftart"/>
    <w:rsid w:val="009A76AB"/>
  </w:style>
  <w:style w:type="character" w:customStyle="1" w:styleId="WW-Absatz-Standardschriftart1">
    <w:name w:val="WW-Absatz-Standardschriftart1"/>
    <w:rsid w:val="009A76AB"/>
  </w:style>
  <w:style w:type="character" w:customStyle="1" w:styleId="WW-Absatz-Standardschriftart11">
    <w:name w:val="WW-Absatz-Standardschriftart11"/>
    <w:rsid w:val="009A76AB"/>
  </w:style>
  <w:style w:type="character" w:customStyle="1" w:styleId="WW-Absatz-Standardschriftart111">
    <w:name w:val="WW-Absatz-Standardschriftart111"/>
    <w:rsid w:val="009A76AB"/>
  </w:style>
  <w:style w:type="character" w:customStyle="1" w:styleId="WW8Num2z1">
    <w:name w:val="WW8Num2z1"/>
    <w:rsid w:val="009A76AB"/>
    <w:rPr>
      <w:rFonts w:ascii="Courier New" w:hAnsi="Courier New" w:cs="Courier New"/>
    </w:rPr>
  </w:style>
  <w:style w:type="character" w:customStyle="1" w:styleId="WW8Num2z2">
    <w:name w:val="WW8Num2z2"/>
    <w:rsid w:val="009A76AB"/>
    <w:rPr>
      <w:rFonts w:ascii="Wingdings" w:hAnsi="Wingdings"/>
    </w:rPr>
  </w:style>
  <w:style w:type="character" w:customStyle="1" w:styleId="WW8Num3z0">
    <w:name w:val="WW8Num3z0"/>
    <w:rsid w:val="009A76AB"/>
    <w:rPr>
      <w:rFonts w:ascii="Symbol" w:hAnsi="Symbol"/>
    </w:rPr>
  </w:style>
  <w:style w:type="character" w:customStyle="1" w:styleId="WW8Num3z1">
    <w:name w:val="WW8Num3z1"/>
    <w:rsid w:val="009A76AB"/>
    <w:rPr>
      <w:rFonts w:ascii="Courier New" w:hAnsi="Courier New" w:cs="Courier New"/>
    </w:rPr>
  </w:style>
  <w:style w:type="character" w:customStyle="1" w:styleId="WW8Num3z2">
    <w:name w:val="WW8Num3z2"/>
    <w:rsid w:val="009A76AB"/>
    <w:rPr>
      <w:rFonts w:ascii="Wingdings" w:hAnsi="Wingdings"/>
    </w:rPr>
  </w:style>
  <w:style w:type="character" w:customStyle="1" w:styleId="WW8NumSt3z0">
    <w:name w:val="WW8NumSt3z0"/>
    <w:rsid w:val="009A76AB"/>
    <w:rPr>
      <w:rFonts w:ascii="Times New Roman" w:hAnsi="Times New Roman" w:cs="Times New Roman"/>
    </w:rPr>
  </w:style>
  <w:style w:type="character" w:customStyle="1" w:styleId="WW8NumSt4z0">
    <w:name w:val="WW8NumSt4z0"/>
    <w:rsid w:val="009A76AB"/>
    <w:rPr>
      <w:rFonts w:ascii="Times New Roman" w:hAnsi="Times New Roman" w:cs="Times New Roman"/>
    </w:rPr>
  </w:style>
  <w:style w:type="character" w:customStyle="1" w:styleId="WW8NumSt5z0">
    <w:name w:val="WW8NumSt5z0"/>
    <w:rsid w:val="009A76A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A76AB"/>
  </w:style>
  <w:style w:type="character" w:customStyle="1" w:styleId="a3">
    <w:name w:val="Маркеры списка"/>
    <w:rsid w:val="009A76AB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4"/>
    <w:rsid w:val="009A76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A76AB"/>
    <w:pPr>
      <w:jc w:val="both"/>
    </w:pPr>
    <w:rPr>
      <w:sz w:val="28"/>
      <w:szCs w:val="20"/>
    </w:rPr>
  </w:style>
  <w:style w:type="paragraph" w:styleId="a5">
    <w:name w:val="List"/>
    <w:basedOn w:val="a4"/>
    <w:semiHidden/>
    <w:rsid w:val="009A76AB"/>
    <w:rPr>
      <w:rFonts w:ascii="Arial" w:hAnsi="Arial" w:cs="Tahoma"/>
    </w:rPr>
  </w:style>
  <w:style w:type="paragraph" w:customStyle="1" w:styleId="11">
    <w:name w:val="Название1"/>
    <w:basedOn w:val="a"/>
    <w:rsid w:val="009A76A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A76AB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rsid w:val="009A76AB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9A76AB"/>
    <w:pPr>
      <w:suppressLineNumbers/>
    </w:pPr>
  </w:style>
  <w:style w:type="paragraph" w:customStyle="1" w:styleId="a7">
    <w:name w:val="Заголовок таблицы"/>
    <w:basedOn w:val="a6"/>
    <w:rsid w:val="009A76AB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2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B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ALFA</cp:lastModifiedBy>
  <cp:revision>21</cp:revision>
  <cp:lastPrinted>2019-03-11T11:02:00Z</cp:lastPrinted>
  <dcterms:created xsi:type="dcterms:W3CDTF">2019-02-01T13:39:00Z</dcterms:created>
  <dcterms:modified xsi:type="dcterms:W3CDTF">2019-04-23T05:33:00Z</dcterms:modified>
</cp:coreProperties>
</file>